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E53FC" w14:textId="77777777" w:rsidR="00855FC1" w:rsidRPr="003572CA" w:rsidRDefault="00855FC1" w:rsidP="00855FC1">
      <w:pPr>
        <w:spacing w:line="360" w:lineRule="atLeast"/>
        <w:ind w:left="5040"/>
        <w:rPr>
          <w:bCs/>
          <w:szCs w:val="24"/>
        </w:rPr>
      </w:pPr>
      <w:r w:rsidRPr="003572CA">
        <w:rPr>
          <w:bCs/>
          <w:szCs w:val="24"/>
        </w:rPr>
        <w:t xml:space="preserve">Kaišiadorių rajono savivaldybės tarybos </w:t>
      </w:r>
    </w:p>
    <w:p w14:paraId="1FD8B5DA" w14:textId="6CDF9BE1" w:rsidR="00855FC1" w:rsidRPr="003572CA" w:rsidRDefault="00855FC1" w:rsidP="00855FC1">
      <w:pPr>
        <w:spacing w:line="360" w:lineRule="atLeast"/>
        <w:ind w:left="5040"/>
        <w:rPr>
          <w:bCs/>
          <w:szCs w:val="24"/>
        </w:rPr>
      </w:pPr>
      <w:r w:rsidRPr="003572CA">
        <w:rPr>
          <w:bCs/>
          <w:szCs w:val="24"/>
        </w:rPr>
        <w:t>202</w:t>
      </w:r>
      <w:r w:rsidR="00743880" w:rsidRPr="003572CA">
        <w:rPr>
          <w:bCs/>
          <w:szCs w:val="24"/>
        </w:rPr>
        <w:t>5</w:t>
      </w:r>
      <w:r w:rsidRPr="003572CA">
        <w:rPr>
          <w:bCs/>
          <w:szCs w:val="24"/>
        </w:rPr>
        <w:t xml:space="preserve"> m. </w:t>
      </w:r>
      <w:r w:rsidR="00743880" w:rsidRPr="003572CA">
        <w:rPr>
          <w:bCs/>
          <w:szCs w:val="24"/>
        </w:rPr>
        <w:t>__________</w:t>
      </w:r>
      <w:r w:rsidRPr="003572CA">
        <w:rPr>
          <w:bCs/>
          <w:szCs w:val="24"/>
        </w:rPr>
        <w:t xml:space="preserve"> d. sprendimo Nr. </w:t>
      </w:r>
    </w:p>
    <w:p w14:paraId="57C534BA" w14:textId="4156CCF8" w:rsidR="00855FC1" w:rsidRPr="003572CA" w:rsidRDefault="00855FC1" w:rsidP="00855FC1">
      <w:pPr>
        <w:spacing w:line="360" w:lineRule="atLeast"/>
        <w:ind w:left="5040"/>
        <w:rPr>
          <w:bCs/>
          <w:szCs w:val="24"/>
        </w:rPr>
      </w:pPr>
      <w:r w:rsidRPr="003572CA">
        <w:rPr>
          <w:bCs/>
          <w:szCs w:val="24"/>
        </w:rPr>
        <w:t>priedas</w:t>
      </w:r>
    </w:p>
    <w:p w14:paraId="438496D1" w14:textId="77777777" w:rsidR="00855FC1" w:rsidRPr="003572CA" w:rsidRDefault="00855FC1" w:rsidP="00855FC1">
      <w:pPr>
        <w:spacing w:line="360" w:lineRule="atLeast"/>
        <w:jc w:val="center"/>
        <w:rPr>
          <w:b/>
          <w:szCs w:val="24"/>
        </w:rPr>
      </w:pPr>
    </w:p>
    <w:p w14:paraId="509AA232" w14:textId="77777777" w:rsidR="00C879FD" w:rsidRPr="003572CA" w:rsidRDefault="00C879FD" w:rsidP="00C879FD">
      <w:pPr>
        <w:keepNext/>
        <w:jc w:val="center"/>
        <w:outlineLvl w:val="1"/>
        <w:rPr>
          <w:b/>
          <w:caps/>
        </w:rPr>
      </w:pPr>
      <w:r w:rsidRPr="003572CA">
        <w:rPr>
          <w:b/>
          <w:caps/>
        </w:rPr>
        <w:t>VALSTYBINĖS ŽEMĖS PANAUDOS SUTARTIS</w:t>
      </w:r>
    </w:p>
    <w:p w14:paraId="574D42F0" w14:textId="77777777" w:rsidR="00C879FD" w:rsidRPr="003572CA" w:rsidRDefault="00C879FD" w:rsidP="00C879FD">
      <w:pPr>
        <w:jc w:val="center"/>
        <w:rPr>
          <w:b/>
        </w:rPr>
      </w:pPr>
    </w:p>
    <w:p w14:paraId="4A0DC4CF" w14:textId="77777777" w:rsidR="00C879FD" w:rsidRPr="003572CA" w:rsidRDefault="00C879FD" w:rsidP="00C879FD">
      <w:pPr>
        <w:jc w:val="center"/>
      </w:pPr>
      <w:r w:rsidRPr="003572CA">
        <w:t>__________ Nr. _____</w:t>
      </w:r>
    </w:p>
    <w:p w14:paraId="0D4407F4" w14:textId="77777777" w:rsidR="00222BC2" w:rsidRPr="003572CA" w:rsidRDefault="00222BC2" w:rsidP="00C879FD">
      <w:pPr>
        <w:jc w:val="center"/>
        <w:rPr>
          <w:u w:val="single"/>
        </w:rPr>
      </w:pPr>
    </w:p>
    <w:p w14:paraId="05F1CB73" w14:textId="77777777" w:rsidR="00C879FD" w:rsidRPr="003572CA" w:rsidRDefault="00855FC1" w:rsidP="00C879FD">
      <w:pPr>
        <w:jc w:val="center"/>
      </w:pPr>
      <w:r w:rsidRPr="003572CA">
        <w:t>Kaišiadorys</w:t>
      </w:r>
    </w:p>
    <w:p w14:paraId="2816A9E9" w14:textId="77777777" w:rsidR="00C879FD" w:rsidRPr="003572CA" w:rsidRDefault="00C879FD" w:rsidP="00C879FD">
      <w:pPr>
        <w:jc w:val="center"/>
        <w:rPr>
          <w:sz w:val="22"/>
        </w:rPr>
      </w:pPr>
    </w:p>
    <w:p w14:paraId="08810CCA" w14:textId="77777777" w:rsidR="00C879FD" w:rsidRPr="003572CA" w:rsidRDefault="00C879FD" w:rsidP="00C879FD">
      <w:pPr>
        <w:jc w:val="both"/>
      </w:pPr>
    </w:p>
    <w:p w14:paraId="59D45D40" w14:textId="77777777" w:rsidR="00C879FD" w:rsidRPr="003572CA" w:rsidRDefault="00C879FD" w:rsidP="00C879FD">
      <w:pPr>
        <w:jc w:val="both"/>
      </w:pPr>
    </w:p>
    <w:p w14:paraId="3FF3B184" w14:textId="4EFAE98C" w:rsidR="007213DE" w:rsidRPr="003572CA" w:rsidRDefault="00C879FD" w:rsidP="00832FC5">
      <w:pPr>
        <w:tabs>
          <w:tab w:val="left" w:pos="709"/>
          <w:tab w:val="right" w:leader="underscore" w:pos="9071"/>
        </w:tabs>
        <w:spacing w:line="360" w:lineRule="auto"/>
        <w:ind w:firstLine="567"/>
        <w:jc w:val="both"/>
      </w:pPr>
      <w:r w:rsidRPr="003572CA">
        <w:rPr>
          <w:szCs w:val="24"/>
        </w:rPr>
        <w:t xml:space="preserve">Vadovaudamiesi </w:t>
      </w:r>
      <w:r w:rsidR="0060145C" w:rsidRPr="003572CA">
        <w:rPr>
          <w:szCs w:val="24"/>
        </w:rPr>
        <w:t>Kaišiadorių rajono savivaldybės tarybos 202</w:t>
      </w:r>
      <w:r w:rsidR="00743880" w:rsidRPr="003572CA">
        <w:rPr>
          <w:szCs w:val="24"/>
        </w:rPr>
        <w:t>5</w:t>
      </w:r>
      <w:r w:rsidR="0060145C" w:rsidRPr="003572CA">
        <w:rPr>
          <w:szCs w:val="24"/>
        </w:rPr>
        <w:t xml:space="preserve"> m. </w:t>
      </w:r>
      <w:r w:rsidR="00743880" w:rsidRPr="003572CA">
        <w:rPr>
          <w:szCs w:val="24"/>
        </w:rPr>
        <w:t>_____________</w:t>
      </w:r>
      <w:r w:rsidR="0060145C" w:rsidRPr="003572CA">
        <w:rPr>
          <w:szCs w:val="24"/>
        </w:rPr>
        <w:t>d. sprendimu Nr</w:t>
      </w:r>
      <w:r w:rsidR="005F7F17" w:rsidRPr="003572CA">
        <w:rPr>
          <w:szCs w:val="24"/>
        </w:rPr>
        <w:t>.______</w:t>
      </w:r>
      <w:r w:rsidR="0060145C" w:rsidRPr="003572CA">
        <w:rPr>
          <w:szCs w:val="24"/>
        </w:rPr>
        <w:t xml:space="preserve"> „</w:t>
      </w:r>
      <w:r w:rsidR="003E0BA4">
        <w:rPr>
          <w:szCs w:val="24"/>
        </w:rPr>
        <w:t>D</w:t>
      </w:r>
      <w:r w:rsidR="003E0BA4" w:rsidRPr="003E0BA4">
        <w:rPr>
          <w:szCs w:val="24"/>
        </w:rPr>
        <w:t>ėl 2016 m. gruodžio 8 d. valstybinės žemės panaudos sutarties</w:t>
      </w:r>
      <w:r w:rsidR="00414664">
        <w:rPr>
          <w:szCs w:val="24"/>
        </w:rPr>
        <w:t xml:space="preserve"> </w:t>
      </w:r>
      <w:r w:rsidR="003E0BA4">
        <w:rPr>
          <w:szCs w:val="24"/>
        </w:rPr>
        <w:t>N</w:t>
      </w:r>
      <w:r w:rsidR="003E0BA4" w:rsidRPr="003E0BA4">
        <w:rPr>
          <w:szCs w:val="24"/>
        </w:rPr>
        <w:t>r. 6</w:t>
      </w:r>
      <w:r w:rsidR="00414664">
        <w:rPr>
          <w:szCs w:val="24"/>
        </w:rPr>
        <w:t>SUN</w:t>
      </w:r>
      <w:r w:rsidR="003E0BA4" w:rsidRPr="003E0BA4">
        <w:rPr>
          <w:szCs w:val="24"/>
        </w:rPr>
        <w:t xml:space="preserve">-48-(14.6.59.) nutraukimo, kitos paskirties valstybinės žemės sklypo, unikalus </w:t>
      </w:r>
      <w:r w:rsidR="00414664">
        <w:rPr>
          <w:szCs w:val="24"/>
        </w:rPr>
        <w:t>N</w:t>
      </w:r>
      <w:r w:rsidR="003E0BA4" w:rsidRPr="003E0BA4">
        <w:rPr>
          <w:szCs w:val="24"/>
        </w:rPr>
        <w:t xml:space="preserve">r. 4400-1720-4723, esančio </w:t>
      </w:r>
      <w:bookmarkStart w:id="0" w:name="_Hlk213240871"/>
      <w:r w:rsidR="00414664">
        <w:rPr>
          <w:szCs w:val="24"/>
        </w:rPr>
        <w:t>G</w:t>
      </w:r>
      <w:r w:rsidR="003E0BA4" w:rsidRPr="003E0BA4">
        <w:rPr>
          <w:szCs w:val="24"/>
        </w:rPr>
        <w:t xml:space="preserve">eležinkeliečių tak. 7, </w:t>
      </w:r>
      <w:bookmarkEnd w:id="0"/>
      <w:r w:rsidR="00414664">
        <w:rPr>
          <w:szCs w:val="24"/>
        </w:rPr>
        <w:t>K</w:t>
      </w:r>
      <w:r w:rsidR="003E0BA4" w:rsidRPr="003E0BA4">
        <w:rPr>
          <w:szCs w:val="24"/>
        </w:rPr>
        <w:t xml:space="preserve">aišiadorių m., </w:t>
      </w:r>
      <w:r w:rsidR="00414664">
        <w:rPr>
          <w:szCs w:val="24"/>
        </w:rPr>
        <w:t>K</w:t>
      </w:r>
      <w:r w:rsidR="003E0BA4" w:rsidRPr="003E0BA4">
        <w:rPr>
          <w:szCs w:val="24"/>
        </w:rPr>
        <w:t xml:space="preserve">aišiadorių r. sav., perdavimo neatlygintinai naudotis </w:t>
      </w:r>
      <w:r w:rsidR="00414664">
        <w:rPr>
          <w:szCs w:val="24"/>
        </w:rPr>
        <w:t>K</w:t>
      </w:r>
      <w:r w:rsidR="003E0BA4" w:rsidRPr="003E0BA4">
        <w:rPr>
          <w:szCs w:val="24"/>
        </w:rPr>
        <w:t>aišiadorių socialinių paslaugų centrui</w:t>
      </w:r>
      <w:r w:rsidR="0060145C" w:rsidRPr="003572CA">
        <w:rPr>
          <w:szCs w:val="24"/>
        </w:rPr>
        <w:t>“</w:t>
      </w:r>
      <w:r w:rsidRPr="003572CA">
        <w:t>,</w:t>
      </w:r>
      <w:r w:rsidR="00414664">
        <w:t xml:space="preserve"> </w:t>
      </w:r>
      <w:r w:rsidRPr="003572CA">
        <w:t xml:space="preserve">mes, </w:t>
      </w:r>
      <w:r w:rsidR="00855FC1" w:rsidRPr="003572CA">
        <w:t>Kaišiadorių rajono savivaldyb</w:t>
      </w:r>
      <w:r w:rsidR="00D40266" w:rsidRPr="003572CA">
        <w:t>ė</w:t>
      </w:r>
      <w:r w:rsidR="00602EC7" w:rsidRPr="003572CA">
        <w:t>,</w:t>
      </w:r>
      <w:r w:rsidR="00D40266" w:rsidRPr="003572CA">
        <w:t xml:space="preserve"> atstovaujama Kaišiadorių rajono savivaldybės mero Šarūno Čėsnos</w:t>
      </w:r>
      <w:r w:rsidR="00602EC7" w:rsidRPr="003572CA">
        <w:t>,</w:t>
      </w:r>
      <w:r w:rsidR="00D40266" w:rsidRPr="003572CA">
        <w:t xml:space="preserve"> </w:t>
      </w:r>
      <w:r w:rsidRPr="003572CA">
        <w:t>veikian</w:t>
      </w:r>
      <w:r w:rsidR="00602EC7" w:rsidRPr="003572CA">
        <w:t>čio</w:t>
      </w:r>
      <w:r w:rsidRPr="003572CA">
        <w:t xml:space="preserve"> pagal </w:t>
      </w:r>
      <w:r w:rsidR="00D40266" w:rsidRPr="003572CA">
        <w:rPr>
          <w:spacing w:val="-2"/>
          <w:szCs w:val="24"/>
        </w:rPr>
        <w:t>Lietuvos Respublikos žemės įstatymo 8 straipsnio 3 dalies 1 punktą</w:t>
      </w:r>
      <w:r w:rsidRPr="003572CA">
        <w:t>, toliau vadinama panaudos davėju, ir</w:t>
      </w:r>
      <w:r w:rsidR="00D40266" w:rsidRPr="003572CA">
        <w:t xml:space="preserve"> </w:t>
      </w:r>
      <w:r w:rsidR="00832FC5" w:rsidRPr="00832FC5">
        <w:t>Kaišiadorių socialinių paslaugų centr</w:t>
      </w:r>
      <w:r w:rsidR="00832FC5">
        <w:t>as</w:t>
      </w:r>
      <w:r w:rsidR="005F7F17" w:rsidRPr="003572CA">
        <w:t xml:space="preserve">, kodas </w:t>
      </w:r>
      <w:r w:rsidR="00832FC5">
        <w:t>158997029</w:t>
      </w:r>
      <w:r w:rsidR="005F7F17" w:rsidRPr="003572CA">
        <w:t xml:space="preserve">, buveinės adresas: </w:t>
      </w:r>
      <w:bookmarkStart w:id="1" w:name="_Hlk178254248"/>
      <w:r w:rsidR="00832FC5">
        <w:t>Vytauto Didžiojo g. 44B</w:t>
      </w:r>
      <w:r w:rsidR="005F7F17" w:rsidRPr="003572CA">
        <w:t xml:space="preserve">, </w:t>
      </w:r>
      <w:bookmarkEnd w:id="1"/>
      <w:r w:rsidR="00832FC5">
        <w:t>Kaišiadorių m.</w:t>
      </w:r>
      <w:r w:rsidR="005F7F17" w:rsidRPr="003572CA">
        <w:t xml:space="preserve">, </w:t>
      </w:r>
      <w:r w:rsidR="00EC14B9" w:rsidRPr="003572CA">
        <w:rPr>
          <w:szCs w:val="24"/>
        </w:rPr>
        <w:t>toliau vadinama</w:t>
      </w:r>
      <w:r w:rsidR="009504D7" w:rsidRPr="003572CA">
        <w:rPr>
          <w:szCs w:val="24"/>
        </w:rPr>
        <w:t xml:space="preserve"> panaudos gavėju, atstovaujama</w:t>
      </w:r>
      <w:r w:rsidR="00BE3D82" w:rsidRPr="003572CA">
        <w:rPr>
          <w:szCs w:val="24"/>
        </w:rPr>
        <w:t>s</w:t>
      </w:r>
      <w:r w:rsidR="009504D7" w:rsidRPr="003572CA">
        <w:rPr>
          <w:szCs w:val="24"/>
        </w:rPr>
        <w:t xml:space="preserve"> </w:t>
      </w:r>
      <w:bookmarkStart w:id="2" w:name="_Hlk213240973"/>
      <w:r w:rsidR="00832FC5" w:rsidRPr="00832FC5">
        <w:rPr>
          <w:szCs w:val="24"/>
        </w:rPr>
        <w:t>Kaišiadorių socialinių paslaugų centr</w:t>
      </w:r>
      <w:r w:rsidR="00832FC5">
        <w:rPr>
          <w:szCs w:val="24"/>
        </w:rPr>
        <w:t xml:space="preserve">o </w:t>
      </w:r>
      <w:bookmarkEnd w:id="2"/>
      <w:r w:rsidR="00BE3D82" w:rsidRPr="003572CA">
        <w:rPr>
          <w:szCs w:val="24"/>
        </w:rPr>
        <w:t>direktor</w:t>
      </w:r>
      <w:r w:rsidR="004602C1">
        <w:rPr>
          <w:szCs w:val="24"/>
        </w:rPr>
        <w:t>ės</w:t>
      </w:r>
      <w:r w:rsidR="00BE3D82" w:rsidRPr="003572CA">
        <w:rPr>
          <w:szCs w:val="24"/>
        </w:rPr>
        <w:t xml:space="preserve"> </w:t>
      </w:r>
      <w:r w:rsidR="00832FC5">
        <w:rPr>
          <w:szCs w:val="24"/>
        </w:rPr>
        <w:t>Žydrūnės Marčiulionienės</w:t>
      </w:r>
      <w:r w:rsidR="009504D7" w:rsidRPr="003572CA">
        <w:rPr>
          <w:szCs w:val="24"/>
        </w:rPr>
        <w:t xml:space="preserve">, </w:t>
      </w:r>
      <w:r w:rsidR="00BE3D82" w:rsidRPr="003572CA">
        <w:t>veikiančio</w:t>
      </w:r>
      <w:r w:rsidR="004602C1">
        <w:t>s</w:t>
      </w:r>
      <w:r w:rsidR="00BE3D82" w:rsidRPr="003572CA">
        <w:t xml:space="preserve"> pagal </w:t>
      </w:r>
      <w:r w:rsidR="00832FC5" w:rsidRPr="00832FC5">
        <w:t>Kaišiadorių socialinių paslaugų centro</w:t>
      </w:r>
      <w:r w:rsidR="00832FC5">
        <w:t xml:space="preserve"> nuostatus</w:t>
      </w:r>
      <w:r w:rsidR="009504D7" w:rsidRPr="003572CA">
        <w:rPr>
          <w:szCs w:val="24"/>
        </w:rPr>
        <w:t>,</w:t>
      </w:r>
      <w:r w:rsidR="00832FC5">
        <w:rPr>
          <w:szCs w:val="24"/>
        </w:rPr>
        <w:t xml:space="preserve"> </w:t>
      </w:r>
      <w:r w:rsidR="00832FC5" w:rsidRPr="00832FC5">
        <w:rPr>
          <w:szCs w:val="24"/>
        </w:rPr>
        <w:t>patvirtintus Kaišiadorių rajono savivaldybės tarybos 202</w:t>
      </w:r>
      <w:r w:rsidR="00832FC5">
        <w:rPr>
          <w:szCs w:val="24"/>
        </w:rPr>
        <w:t>4</w:t>
      </w:r>
      <w:r w:rsidR="00832FC5" w:rsidRPr="00832FC5">
        <w:rPr>
          <w:szCs w:val="24"/>
        </w:rPr>
        <w:t xml:space="preserve"> m. </w:t>
      </w:r>
      <w:r w:rsidR="00832FC5">
        <w:rPr>
          <w:szCs w:val="24"/>
        </w:rPr>
        <w:t>lapkričio</w:t>
      </w:r>
      <w:r w:rsidR="00832FC5" w:rsidRPr="00832FC5">
        <w:rPr>
          <w:szCs w:val="24"/>
        </w:rPr>
        <w:t xml:space="preserve"> </w:t>
      </w:r>
      <w:r w:rsidR="00832FC5">
        <w:rPr>
          <w:szCs w:val="24"/>
        </w:rPr>
        <w:t>28</w:t>
      </w:r>
      <w:r w:rsidR="00832FC5" w:rsidRPr="00832FC5">
        <w:rPr>
          <w:szCs w:val="24"/>
        </w:rPr>
        <w:t xml:space="preserve"> d. sprendimu </w:t>
      </w:r>
      <w:r w:rsidR="00570FCC">
        <w:rPr>
          <w:szCs w:val="24"/>
        </w:rPr>
        <w:t xml:space="preserve">                                      </w:t>
      </w:r>
      <w:r w:rsidR="00832FC5" w:rsidRPr="00832FC5">
        <w:rPr>
          <w:szCs w:val="24"/>
        </w:rPr>
        <w:t>Nr. V17E-</w:t>
      </w:r>
      <w:r w:rsidR="00832FC5">
        <w:rPr>
          <w:szCs w:val="24"/>
        </w:rPr>
        <w:t>284</w:t>
      </w:r>
      <w:r w:rsidR="00832FC5" w:rsidRPr="00832FC5">
        <w:rPr>
          <w:szCs w:val="24"/>
        </w:rPr>
        <w:t xml:space="preserve"> „Dėl Kaišiadorių socialinių paslaugų centro </w:t>
      </w:r>
      <w:r w:rsidR="00832FC5">
        <w:rPr>
          <w:szCs w:val="24"/>
        </w:rPr>
        <w:t>nuostatų</w:t>
      </w:r>
      <w:r w:rsidR="00832FC5" w:rsidRPr="00832FC5">
        <w:rPr>
          <w:szCs w:val="24"/>
        </w:rPr>
        <w:t xml:space="preserve"> patvirtinimo“</w:t>
      </w:r>
      <w:r w:rsidR="00832FC5">
        <w:rPr>
          <w:szCs w:val="24"/>
        </w:rPr>
        <w:t xml:space="preserve">, </w:t>
      </w:r>
      <w:r w:rsidR="00832FC5" w:rsidRPr="00832FC5">
        <w:rPr>
          <w:szCs w:val="24"/>
        </w:rPr>
        <w:t>Kaišiadorių rajono savivaldybės mero 202</w:t>
      </w:r>
      <w:r w:rsidR="00832FC5">
        <w:rPr>
          <w:szCs w:val="24"/>
        </w:rPr>
        <w:t>3</w:t>
      </w:r>
      <w:r w:rsidR="00832FC5" w:rsidRPr="00832FC5">
        <w:rPr>
          <w:szCs w:val="24"/>
        </w:rPr>
        <w:t xml:space="preserve"> m. </w:t>
      </w:r>
      <w:r w:rsidR="00832FC5">
        <w:rPr>
          <w:szCs w:val="24"/>
        </w:rPr>
        <w:t>lapkričio</w:t>
      </w:r>
      <w:r w:rsidR="00832FC5" w:rsidRPr="00832FC5">
        <w:rPr>
          <w:szCs w:val="24"/>
        </w:rPr>
        <w:t xml:space="preserve"> </w:t>
      </w:r>
      <w:r w:rsidR="00832FC5">
        <w:rPr>
          <w:szCs w:val="24"/>
        </w:rPr>
        <w:t>17</w:t>
      </w:r>
      <w:r w:rsidR="00832FC5" w:rsidRPr="00832FC5">
        <w:rPr>
          <w:szCs w:val="24"/>
        </w:rPr>
        <w:t xml:space="preserve"> d. potvarkį Nr. V1</w:t>
      </w:r>
      <w:r w:rsidR="00832FC5">
        <w:rPr>
          <w:szCs w:val="24"/>
        </w:rPr>
        <w:t>3E</w:t>
      </w:r>
      <w:r w:rsidR="00832FC5" w:rsidRPr="00832FC5">
        <w:rPr>
          <w:szCs w:val="24"/>
        </w:rPr>
        <w:t>-</w:t>
      </w:r>
      <w:r w:rsidR="00832FC5">
        <w:rPr>
          <w:szCs w:val="24"/>
        </w:rPr>
        <w:t>224</w:t>
      </w:r>
      <w:r w:rsidR="00832FC5" w:rsidRPr="00832FC5">
        <w:rPr>
          <w:szCs w:val="24"/>
        </w:rPr>
        <w:t xml:space="preserve"> „Dėl Žydrūnės Marčiulionienės skyrimo į Kaišiadorių socialinių paslaugų centro direktoriaus pareigas</w:t>
      </w:r>
      <w:r w:rsidR="00832FC5">
        <w:rPr>
          <w:szCs w:val="24"/>
        </w:rPr>
        <w:t xml:space="preserve"> ir pareiginės algos pastoviosios dalies koeficiento nustatymo</w:t>
      </w:r>
      <w:r w:rsidR="00832FC5" w:rsidRPr="00832FC5">
        <w:rPr>
          <w:szCs w:val="24"/>
        </w:rPr>
        <w:t>“</w:t>
      </w:r>
      <w:r w:rsidR="00D23BD3">
        <w:rPr>
          <w:szCs w:val="24"/>
        </w:rPr>
        <w:t>,</w:t>
      </w:r>
      <w:r w:rsidR="00832FC5">
        <w:rPr>
          <w:szCs w:val="24"/>
        </w:rPr>
        <w:t xml:space="preserve"> </w:t>
      </w:r>
      <w:r w:rsidRPr="003572CA">
        <w:t>sudarėme šią sutartį:</w:t>
      </w:r>
      <w:r w:rsidR="007213DE" w:rsidRPr="003572CA">
        <w:t xml:space="preserve"> </w:t>
      </w:r>
    </w:p>
    <w:p w14:paraId="650A7DA7" w14:textId="26CAE814" w:rsidR="00D23BD3" w:rsidRDefault="007213DE" w:rsidP="00D23BD3">
      <w:pPr>
        <w:tabs>
          <w:tab w:val="left" w:pos="709"/>
          <w:tab w:val="right" w:leader="underscore" w:pos="9071"/>
        </w:tabs>
        <w:spacing w:line="360" w:lineRule="auto"/>
        <w:ind w:firstLine="567"/>
        <w:jc w:val="both"/>
      </w:pPr>
      <w:r w:rsidRPr="003572CA">
        <w:t xml:space="preserve">1. </w:t>
      </w:r>
      <w:r w:rsidR="009504D7" w:rsidRPr="003572CA">
        <w:rPr>
          <w:szCs w:val="24"/>
        </w:rPr>
        <w:t xml:space="preserve">Panaudos davėjas perduoda neatlygintinai naudotis, o panaudos gavėjas priima </w:t>
      </w:r>
      <w:r w:rsidR="00805EAD">
        <w:rPr>
          <w:szCs w:val="24"/>
        </w:rPr>
        <w:t>0,</w:t>
      </w:r>
      <w:r w:rsidR="00D23BD3">
        <w:rPr>
          <w:szCs w:val="24"/>
        </w:rPr>
        <w:t>2579</w:t>
      </w:r>
      <w:r w:rsidR="004A15BB" w:rsidRPr="004A15BB">
        <w:rPr>
          <w:szCs w:val="24"/>
        </w:rPr>
        <w:t xml:space="preserve"> </w:t>
      </w:r>
      <w:r w:rsidR="009504D7" w:rsidRPr="003572CA">
        <w:rPr>
          <w:szCs w:val="24"/>
        </w:rPr>
        <w:t>ha ploto žemės sklyp</w:t>
      </w:r>
      <w:r w:rsidR="004A15BB">
        <w:rPr>
          <w:szCs w:val="24"/>
        </w:rPr>
        <w:t>ą</w:t>
      </w:r>
      <w:r w:rsidR="009504D7" w:rsidRPr="003572CA">
        <w:rPr>
          <w:szCs w:val="24"/>
        </w:rPr>
        <w:t>, kadastro Nr. 49</w:t>
      </w:r>
      <w:r w:rsidR="00175DDE" w:rsidRPr="003572CA">
        <w:rPr>
          <w:szCs w:val="24"/>
        </w:rPr>
        <w:t>18</w:t>
      </w:r>
      <w:r w:rsidR="009504D7" w:rsidRPr="003572CA">
        <w:rPr>
          <w:szCs w:val="24"/>
        </w:rPr>
        <w:t>/00</w:t>
      </w:r>
      <w:r w:rsidR="00D23BD3">
        <w:rPr>
          <w:szCs w:val="24"/>
        </w:rPr>
        <w:t>23</w:t>
      </w:r>
      <w:r w:rsidR="009504D7" w:rsidRPr="003572CA">
        <w:rPr>
          <w:szCs w:val="24"/>
        </w:rPr>
        <w:t>:</w:t>
      </w:r>
      <w:r w:rsidR="00D23BD3">
        <w:rPr>
          <w:szCs w:val="24"/>
        </w:rPr>
        <w:t>7</w:t>
      </w:r>
      <w:r w:rsidR="009504D7" w:rsidRPr="003572CA">
        <w:rPr>
          <w:szCs w:val="24"/>
        </w:rPr>
        <w:t xml:space="preserve">, unikalus Nr. </w:t>
      </w:r>
      <w:r w:rsidR="004A15BB" w:rsidRPr="004A15BB">
        <w:rPr>
          <w:szCs w:val="24"/>
        </w:rPr>
        <w:t>4400-</w:t>
      </w:r>
      <w:r w:rsidR="00D23BD3">
        <w:rPr>
          <w:szCs w:val="24"/>
        </w:rPr>
        <w:t>1720</w:t>
      </w:r>
      <w:r w:rsidR="004A15BB" w:rsidRPr="004A15BB">
        <w:rPr>
          <w:szCs w:val="24"/>
        </w:rPr>
        <w:t>-</w:t>
      </w:r>
      <w:r w:rsidR="00D23BD3">
        <w:rPr>
          <w:szCs w:val="24"/>
        </w:rPr>
        <w:t>4723</w:t>
      </w:r>
      <w:r w:rsidR="009504D7" w:rsidRPr="003572CA">
        <w:rPr>
          <w:szCs w:val="24"/>
        </w:rPr>
        <w:t>, esan</w:t>
      </w:r>
      <w:r w:rsidR="004A15BB">
        <w:rPr>
          <w:szCs w:val="24"/>
        </w:rPr>
        <w:t>tį</w:t>
      </w:r>
      <w:r w:rsidR="009504D7" w:rsidRPr="003572CA">
        <w:rPr>
          <w:szCs w:val="24"/>
        </w:rPr>
        <w:t xml:space="preserve"> </w:t>
      </w:r>
      <w:r w:rsidR="00D23BD3" w:rsidRPr="00D23BD3">
        <w:t xml:space="preserve">Geležinkeliečių tak. 7, </w:t>
      </w:r>
      <w:r w:rsidR="00175DDE" w:rsidRPr="003572CA">
        <w:t xml:space="preserve">Kaišiadorių </w:t>
      </w:r>
      <w:r w:rsidR="00BE3D82" w:rsidRPr="003572CA">
        <w:t>m</w:t>
      </w:r>
      <w:r w:rsidRPr="003572CA">
        <w:t>., Kaišiadorių r. sav.</w:t>
      </w:r>
      <w:r w:rsidR="009504D7" w:rsidRPr="003572CA">
        <w:rPr>
          <w:szCs w:val="24"/>
        </w:rPr>
        <w:t xml:space="preserve">, </w:t>
      </w:r>
      <w:r w:rsidR="00C879FD" w:rsidRPr="003572CA">
        <w:t>pagrindinė žemės naudojimo paskirtis</w:t>
      </w:r>
      <w:r w:rsidR="00CB6674" w:rsidRPr="003572CA">
        <w:t xml:space="preserve"> </w:t>
      </w:r>
      <w:r w:rsidR="009504D7" w:rsidRPr="003572CA">
        <w:t xml:space="preserve">– </w:t>
      </w:r>
      <w:r w:rsidR="00CB6674" w:rsidRPr="003572CA">
        <w:t>kita</w:t>
      </w:r>
      <w:r w:rsidR="00C879FD" w:rsidRPr="003572CA">
        <w:t>,</w:t>
      </w:r>
      <w:r w:rsidR="00CB6674" w:rsidRPr="003572CA">
        <w:t xml:space="preserve"> </w:t>
      </w:r>
      <w:r w:rsidR="00C879FD" w:rsidRPr="003572CA">
        <w:t>valstybinės žemės sklypo naudojimo būda</w:t>
      </w:r>
      <w:r w:rsidR="00D23BD3">
        <w:t>i</w:t>
      </w:r>
      <w:r w:rsidR="00CB6674" w:rsidRPr="003572CA">
        <w:t xml:space="preserve"> </w:t>
      </w:r>
      <w:r w:rsidR="00602EC7" w:rsidRPr="003572CA">
        <w:t>–</w:t>
      </w:r>
      <w:r w:rsidR="00281ABB" w:rsidRPr="003572CA">
        <w:t xml:space="preserve"> </w:t>
      </w:r>
      <w:r w:rsidR="004A15BB">
        <w:t>v</w:t>
      </w:r>
      <w:r w:rsidR="004A15BB" w:rsidRPr="004A15BB">
        <w:t>isuomeninės paskirties teritorijos</w:t>
      </w:r>
      <w:r w:rsidR="00D23BD3">
        <w:t xml:space="preserve">, </w:t>
      </w:r>
      <w:r w:rsidR="00D23BD3" w:rsidRPr="00D23BD3">
        <w:t>daugiabučių gyvenamųjų pastatų ir bendrabučių teritorijos.</w:t>
      </w:r>
    </w:p>
    <w:p w14:paraId="1620EDDE" w14:textId="4B6FC3D9" w:rsidR="00927321" w:rsidRPr="00141143" w:rsidRDefault="00492CC6" w:rsidP="00927321">
      <w:pPr>
        <w:tabs>
          <w:tab w:val="left" w:pos="709"/>
          <w:tab w:val="right" w:leader="underscore" w:pos="9071"/>
        </w:tabs>
        <w:spacing w:line="360" w:lineRule="auto"/>
        <w:ind w:firstLine="567"/>
        <w:jc w:val="both"/>
      </w:pPr>
      <w:r w:rsidRPr="00141143">
        <w:t xml:space="preserve">2. Perduodamas žemės sklypas reikalingas </w:t>
      </w:r>
      <w:r w:rsidR="00D23BD3" w:rsidRPr="00141143">
        <w:t xml:space="preserve">Kaišiadorių socialinių paslaugų centrui </w:t>
      </w:r>
      <w:r w:rsidR="006B2384">
        <w:t>vykdyti</w:t>
      </w:r>
      <w:r w:rsidR="00927321" w:rsidRPr="00141143">
        <w:t xml:space="preserve"> biudžetinei įstaigai nustatytas funkcijas, tarp kurių yra: socialinių paslaugų teikimas gyventojams, bendruomenės socialinės veiklos organizavimas bei socialinės rizikos grupių pagalba.</w:t>
      </w:r>
    </w:p>
    <w:p w14:paraId="74B053A2" w14:textId="7589880A" w:rsidR="00C879FD" w:rsidRPr="003572CA" w:rsidRDefault="00C879FD" w:rsidP="00B938D2">
      <w:pPr>
        <w:tabs>
          <w:tab w:val="right" w:leader="underscore" w:pos="9071"/>
        </w:tabs>
        <w:spacing w:line="360" w:lineRule="auto"/>
        <w:ind w:firstLine="567"/>
        <w:jc w:val="both"/>
      </w:pPr>
      <w:r w:rsidRPr="003572CA">
        <w:t xml:space="preserve">3. Žemės sklypas perduodamas neatlygintinai naudotis </w:t>
      </w:r>
      <w:r w:rsidR="00927321">
        <w:t>96</w:t>
      </w:r>
      <w:r w:rsidR="00022A3B" w:rsidRPr="00022A3B">
        <w:t xml:space="preserve"> </w:t>
      </w:r>
      <w:r w:rsidR="00927321" w:rsidRPr="00927321">
        <w:t>(devyniasdešimt šeš</w:t>
      </w:r>
      <w:r w:rsidR="00417BA3">
        <w:t>er</w:t>
      </w:r>
      <w:r w:rsidR="00927321" w:rsidRPr="00927321">
        <w:t xml:space="preserve">iems) </w:t>
      </w:r>
      <w:r w:rsidR="00022A3B" w:rsidRPr="00022A3B">
        <w:t>metams</w:t>
      </w:r>
      <w:r w:rsidRPr="003572CA">
        <w:t>,</w:t>
      </w:r>
      <w:r w:rsidR="0038768F" w:rsidRPr="003572CA">
        <w:t xml:space="preserve"> </w:t>
      </w:r>
      <w:r w:rsidRPr="003572CA">
        <w:t xml:space="preserve">skaičiuojant nuo šios sutarties sudarymo dienos, bet ne ilgesniam laikotarpiui, nei reikia valstybės ar </w:t>
      </w:r>
      <w:r w:rsidRPr="003572CA">
        <w:lastRenderedPageBreak/>
        <w:t>savivaldybės funkcijoms atlikti. Šis reikalavimas netaikomas perduodant neatlygintinai naudotis valstybinės žemės sklypus, kurių reikia tradicinėms religinėms bendruomenėms ir bendrijoms.</w:t>
      </w:r>
    </w:p>
    <w:tbl>
      <w:tblPr>
        <w:tblW w:w="9652" w:type="dxa"/>
        <w:tblCellSpacing w:w="0" w:type="dxa"/>
        <w:tblLayout w:type="fixed"/>
        <w:tblCellMar>
          <w:left w:w="0" w:type="dxa"/>
          <w:right w:w="0" w:type="dxa"/>
        </w:tblCellMar>
        <w:tblLook w:val="04A0" w:firstRow="1" w:lastRow="0" w:firstColumn="1" w:lastColumn="0" w:noHBand="0" w:noVBand="1"/>
      </w:tblPr>
      <w:tblGrid>
        <w:gridCol w:w="9612"/>
        <w:gridCol w:w="20"/>
        <w:gridCol w:w="20"/>
      </w:tblGrid>
      <w:tr w:rsidR="003572CA" w:rsidRPr="003572CA" w14:paraId="3CD71918" w14:textId="77777777" w:rsidTr="009D5FF9">
        <w:trPr>
          <w:tblCellSpacing w:w="0" w:type="dxa"/>
        </w:trPr>
        <w:tc>
          <w:tcPr>
            <w:tcW w:w="9626" w:type="dxa"/>
            <w:vAlign w:val="center"/>
          </w:tcPr>
          <w:p w14:paraId="23E9CDDE" w14:textId="5B8B776B" w:rsidR="00315EA4" w:rsidRPr="003572CA" w:rsidRDefault="00C879FD" w:rsidP="009F1E43">
            <w:pPr>
              <w:spacing w:line="360" w:lineRule="auto"/>
              <w:ind w:firstLine="567"/>
              <w:jc w:val="both"/>
            </w:pPr>
            <w:r w:rsidRPr="003572CA">
              <w:rPr>
                <w:lang w:eastAsia="lt-LT"/>
              </w:rPr>
              <w:t>4. </w:t>
            </w:r>
            <w:r w:rsidRPr="003572CA">
              <w:t xml:space="preserve"> Perduodamame neatlygintinai naudotis žemės sklype esančių žemės savininkui ar kitiems asmenims nuosavybės teise priklausančių statinių ir įrenginių naudojimo sąlygos, naujų pastatų, statinių statybos, kelių tiesimo, vandens telkinių įrengimo ir kitos sąlygos, taip pat pastatų ir (ar) įrenginių naudojimo sąlygos pasibaigus</w:t>
            </w:r>
            <w:r w:rsidR="005C6E74" w:rsidRPr="003572CA">
              <w:t xml:space="preserve"> žemės sklypo panaudos terminui</w:t>
            </w:r>
            <w:r w:rsidR="00315EA4" w:rsidRPr="003572CA">
              <w:t>:</w:t>
            </w:r>
          </w:p>
          <w:p w14:paraId="06ED399D" w14:textId="108BA96E" w:rsidR="00483C31" w:rsidRPr="003572CA" w:rsidRDefault="00315EA4" w:rsidP="009F1E43">
            <w:pPr>
              <w:spacing w:line="360" w:lineRule="auto"/>
              <w:ind w:firstLine="567"/>
              <w:jc w:val="both"/>
            </w:pPr>
            <w:r w:rsidRPr="003572CA">
              <w:t xml:space="preserve">4.1. </w:t>
            </w:r>
            <w:r w:rsidR="00483C31" w:rsidRPr="003572CA">
              <w:t>suteiktoje naudotis žemėje gali būti statomi tai pačiai veiklai reikalingi vystyti statiniai ir įrenginiai, kurių eksploatavimui suteikiamas žemės sklypas, ir jei tokia statyba neprieštarauja nustatytam teritorijos tvarkymo režimui;</w:t>
            </w:r>
          </w:p>
          <w:p w14:paraId="0CFCDC43" w14:textId="41E2D3C6" w:rsidR="00483C31" w:rsidRPr="003572CA" w:rsidRDefault="00315EA4" w:rsidP="009F1E43">
            <w:pPr>
              <w:spacing w:line="360" w:lineRule="auto"/>
              <w:ind w:firstLine="567"/>
              <w:jc w:val="both"/>
            </w:pPr>
            <w:r w:rsidRPr="003572CA">
              <w:t xml:space="preserve">4.2. </w:t>
            </w:r>
            <w:r w:rsidR="00483C31" w:rsidRPr="003572CA">
              <w:t>pasibaigus panaudos terminui, žemės panaudos sutarties atnaujinimo, servitutų buvusiems žemės panaudos gavėjams nustatymo ar kompensacijos už statinius ir įrenginius klausimai sprendžiami įstatymų nustatyta tvarka.</w:t>
            </w:r>
          </w:p>
          <w:p w14:paraId="3E2B60A6" w14:textId="1A7D7E9B" w:rsidR="00B938D2" w:rsidRPr="003572CA" w:rsidRDefault="00C879FD" w:rsidP="009F1E43">
            <w:pPr>
              <w:spacing w:line="360" w:lineRule="auto"/>
              <w:ind w:firstLine="567"/>
              <w:jc w:val="both"/>
            </w:pPr>
            <w:r w:rsidRPr="003572CA">
              <w:t>5. Disponavimo iš žemės sklypo gautomis pajamomis ir jame išauginta produkcija sąlygos</w:t>
            </w:r>
            <w:r w:rsidR="00E1407A" w:rsidRPr="003572CA">
              <w:t xml:space="preserve"> </w:t>
            </w:r>
            <w:r w:rsidR="00602EC7" w:rsidRPr="003572CA">
              <w:t>nenustatomos</w:t>
            </w:r>
            <w:r w:rsidRPr="003572CA">
              <w:t>.</w:t>
            </w:r>
            <w:r w:rsidR="00B938D2" w:rsidRPr="003572CA">
              <w:t xml:space="preserve"> </w:t>
            </w:r>
          </w:p>
          <w:p w14:paraId="66A1E1B4" w14:textId="77777777" w:rsidR="00B938D2" w:rsidRPr="003572CA" w:rsidRDefault="00C879FD" w:rsidP="009F1E43">
            <w:pPr>
              <w:spacing w:line="360" w:lineRule="auto"/>
              <w:ind w:firstLine="567"/>
              <w:jc w:val="both"/>
            </w:pPr>
            <w:r w:rsidRPr="003572CA">
              <w:t>6. Žemės naudojimo apribojimai, servitutai</w:t>
            </w:r>
            <w:r w:rsidR="00F86EA7" w:rsidRPr="003572CA">
              <w:t>:</w:t>
            </w:r>
            <w:r w:rsidR="00B938D2" w:rsidRPr="003572CA">
              <w:t xml:space="preserve"> </w:t>
            </w:r>
          </w:p>
          <w:p w14:paraId="61BBEDBF" w14:textId="75FE9C11" w:rsidR="004D643D" w:rsidRDefault="00F86EA7" w:rsidP="009F1E43">
            <w:pPr>
              <w:spacing w:line="360" w:lineRule="auto"/>
              <w:ind w:firstLine="567"/>
              <w:jc w:val="both"/>
            </w:pPr>
            <w:r w:rsidRPr="003572CA">
              <w:rPr>
                <w:rFonts w:asciiTheme="majorBidi" w:hAnsiTheme="majorBidi" w:cstheme="majorBidi"/>
                <w:szCs w:val="24"/>
              </w:rPr>
              <w:t xml:space="preserve">6.1. specialiosios žemės naudojimo sąlygos yra nurodytos žemės sklypo  </w:t>
            </w:r>
            <w:r w:rsidRPr="003572CA">
              <w:rPr>
                <w:rFonts w:asciiTheme="majorBidi" w:hAnsiTheme="majorBidi" w:cstheme="majorBidi"/>
                <w:iCs/>
                <w:szCs w:val="24"/>
              </w:rPr>
              <w:t xml:space="preserve">Nekilnojamojo turto registro duomenų bazės išrašo skiltyje </w:t>
            </w:r>
            <w:r w:rsidRPr="003572CA">
              <w:rPr>
                <w:rFonts w:asciiTheme="majorBidi" w:hAnsiTheme="majorBidi" w:cstheme="majorBidi"/>
                <w:szCs w:val="24"/>
              </w:rPr>
              <w:t xml:space="preserve">„Žymos“: </w:t>
            </w:r>
            <w:r w:rsidR="00867650" w:rsidRPr="00867650">
              <w:rPr>
                <w:rFonts w:asciiTheme="majorBidi" w:hAnsiTheme="majorBidi" w:cstheme="majorBidi"/>
                <w:szCs w:val="24"/>
              </w:rPr>
              <w:t xml:space="preserve">„Teritorijos, kuriose taikomos SŽNS, įrašytos į NTK kadastro duomenų byloje įrašytų duomenų pagrindu: elektroninių ryšių tinklų elektroninių ryšių infrastruktūros apsaugos zonos (III skyrius, vienuoliktasis skirsnis), plotas – 253,00 kv. m; vandens tiekimo ir nuotekų, paviršinių nuotekų tvarkymo infrastruktūros apsaugos zonos (III skyrius, dešimtasis skirsnis), plotas – 878,00 kv. m; skirstomųjų dujotiekių apsaugos zonos (III skyrius, šeštasis skirsnis), plotas – 343,00 kv. m; elektros tinklų apsaugos zonos (III skyrius, ketvirtasis skirsnis), plotas – 258,00 kv. m; „Duomenys apie įregistruotas teritorijas, kuriose taikomos specialiosios žemės naudojimo sąlygos“: elektroninių ryšių tinklų elektroninių ryšių infrastruktūros apsaugos zonos (III skyrius, vienuoliktasis skirsnis), teritorijos unikalus numeris: 100341368, žemės sklypo plotas, patenkantis į teritoriją: 25 kv. m, nuo 2023-01-03; elektros tinklų apsaugos zonos (III skyrius, ketvirtasis skirsnis), teritorijos unikalus numeris: 100082014, žemės sklypo plotas, patenkantis į teritoriją: 21 kv. m, nuo 2023-01-05; elektros tinklų apsaugos zonos (III skyrius, ketvirtasis skirsnis), teritorijos unikalus numeris: 100076741, žemės sklypo plotas, patenkantis į teritoriją: 137 kv. m, nuo 2023-01-05; elektros tinklų apsaugos zonos (III skyrius, ketvirtasis skirsnis), teritorijos unikalus numeris: 100075153, žemės sklypo plotas, patenkantis į teritoriją: 92 kv. m, nuo 2023-01-05; skirstomųjų dujotiekių apsaugos zonos (III skyrius, šeštasis skirsnis), teritorijos unikalus numeris: 100109999, žemės sklypo plotas, patenkantis į teritoriją: 175 kv. m, nuo </w:t>
            </w:r>
            <w:r w:rsidR="00867650" w:rsidRPr="00867650">
              <w:rPr>
                <w:rFonts w:asciiTheme="majorBidi" w:hAnsiTheme="majorBidi" w:cstheme="majorBidi"/>
                <w:szCs w:val="24"/>
              </w:rPr>
              <w:lastRenderedPageBreak/>
              <w:t>2023-01-04; vandens tiekimo ir nuotekų, paviršinių nuotekų tvarkymo infrastruktūros apsaugos zonos (III skyrius, dešimtasis skirsnis), teritorijos unikalus numeris: 100348072, žemės sklypo plotas, patenkantis į teritoriją: 350 kv. m, nuo 2023-01-04</w:t>
            </w:r>
            <w:r w:rsidR="00DA3B2A">
              <w:t>;</w:t>
            </w:r>
          </w:p>
          <w:p w14:paraId="637B60F3" w14:textId="4E2A83CA" w:rsidR="009F1E43" w:rsidRDefault="00F86EA7" w:rsidP="009F1E43">
            <w:pPr>
              <w:spacing w:line="360" w:lineRule="auto"/>
              <w:ind w:firstLine="567"/>
              <w:jc w:val="both"/>
              <w:rPr>
                <w:szCs w:val="24"/>
              </w:rPr>
            </w:pPr>
            <w:r w:rsidRPr="003572CA">
              <w:t>6.2. žemės servitutai ir kitos daiktinės teisės</w:t>
            </w:r>
            <w:r w:rsidR="000F1335">
              <w:t>:</w:t>
            </w:r>
            <w:r w:rsidRPr="003572CA">
              <w:rPr>
                <w:szCs w:val="24"/>
              </w:rPr>
              <w:t xml:space="preserve"> </w:t>
            </w:r>
          </w:p>
          <w:p w14:paraId="5E6EF5C8" w14:textId="322F67C6" w:rsidR="00867650" w:rsidRPr="00636B78" w:rsidRDefault="000F1335" w:rsidP="00570FCC">
            <w:pPr>
              <w:spacing w:line="360" w:lineRule="auto"/>
              <w:ind w:firstLine="567"/>
              <w:jc w:val="both"/>
              <w:rPr>
                <w:spacing w:val="-12"/>
                <w:szCs w:val="24"/>
              </w:rPr>
            </w:pPr>
            <w:r>
              <w:rPr>
                <w:szCs w:val="24"/>
              </w:rPr>
              <w:t>6.2.</w:t>
            </w:r>
            <w:r w:rsidR="00867650" w:rsidRPr="00867650">
              <w:rPr>
                <w:szCs w:val="24"/>
              </w:rPr>
              <w:t xml:space="preserve">1. Kelio servitutas </w:t>
            </w:r>
            <w:r w:rsidR="00417BA3">
              <w:rPr>
                <w:szCs w:val="24"/>
              </w:rPr>
              <w:t>–</w:t>
            </w:r>
            <w:r w:rsidR="00867650" w:rsidRPr="00867650">
              <w:rPr>
                <w:szCs w:val="24"/>
              </w:rPr>
              <w:t xml:space="preserve"> teisė važiuoti transporto priemonėmis, naudotis pėsčiųjų taku, varyti galvijus (tarnaujantis), plotas – 0,0453 ha (įregistravimo pagrindas:</w:t>
            </w:r>
            <w:r w:rsidR="00867650" w:rsidRPr="00867650">
              <w:rPr>
                <w:szCs w:val="24"/>
              </w:rPr>
              <w:tab/>
            </w:r>
            <w:r w:rsidR="00B322A0">
              <w:rPr>
                <w:szCs w:val="24"/>
              </w:rPr>
              <w:t xml:space="preserve"> </w:t>
            </w:r>
            <w:r w:rsidR="00B322A0" w:rsidRPr="00636B78">
              <w:rPr>
                <w:spacing w:val="-12"/>
                <w:szCs w:val="24"/>
              </w:rPr>
              <w:t>A</w:t>
            </w:r>
            <w:r w:rsidR="00867650" w:rsidRPr="00636B78">
              <w:rPr>
                <w:spacing w:val="-12"/>
                <w:szCs w:val="24"/>
              </w:rPr>
              <w:t xml:space="preserve">pskrities viršininko </w:t>
            </w:r>
            <w:r w:rsidR="00417BA3" w:rsidRPr="00636B78">
              <w:rPr>
                <w:spacing w:val="-12"/>
                <w:szCs w:val="24"/>
              </w:rPr>
              <w:t xml:space="preserve">2008-10-10 </w:t>
            </w:r>
            <w:r w:rsidR="00867650" w:rsidRPr="00636B78">
              <w:rPr>
                <w:spacing w:val="-12"/>
                <w:szCs w:val="24"/>
              </w:rPr>
              <w:t xml:space="preserve">įsakymas Nr. 02-04-11286, Nacionalinės žemės tarnybos </w:t>
            </w:r>
            <w:r w:rsidR="00417BA3">
              <w:rPr>
                <w:spacing w:val="-12"/>
                <w:szCs w:val="24"/>
              </w:rPr>
              <w:t>T</w:t>
            </w:r>
            <w:r w:rsidR="00867650" w:rsidRPr="00636B78">
              <w:rPr>
                <w:spacing w:val="-12"/>
                <w:szCs w:val="24"/>
              </w:rPr>
              <w:t xml:space="preserve">eritorinio skyriaus vedėjo </w:t>
            </w:r>
            <w:r w:rsidR="00417BA3" w:rsidRPr="00636B78">
              <w:rPr>
                <w:spacing w:val="-12"/>
                <w:szCs w:val="24"/>
              </w:rPr>
              <w:t xml:space="preserve">2021-08-02 </w:t>
            </w:r>
            <w:r w:rsidR="00867650" w:rsidRPr="00636B78">
              <w:rPr>
                <w:spacing w:val="-12"/>
                <w:szCs w:val="24"/>
              </w:rPr>
              <w:t xml:space="preserve">sprendimas </w:t>
            </w:r>
            <w:r w:rsidR="00636B78">
              <w:rPr>
                <w:spacing w:val="-12"/>
                <w:szCs w:val="24"/>
              </w:rPr>
              <w:t xml:space="preserve">                   </w:t>
            </w:r>
            <w:r w:rsidR="00867650" w:rsidRPr="00636B78">
              <w:rPr>
                <w:spacing w:val="-12"/>
                <w:szCs w:val="24"/>
              </w:rPr>
              <w:t xml:space="preserve">Nr. 6SK-691-(14.6.110.)); </w:t>
            </w:r>
          </w:p>
          <w:p w14:paraId="61D7E121" w14:textId="07AEF1FA" w:rsidR="00867650" w:rsidRPr="00867650" w:rsidRDefault="000F1335" w:rsidP="009F1E43">
            <w:pPr>
              <w:spacing w:line="360" w:lineRule="auto"/>
              <w:ind w:firstLine="567"/>
              <w:jc w:val="both"/>
              <w:rPr>
                <w:szCs w:val="24"/>
              </w:rPr>
            </w:pPr>
            <w:r>
              <w:rPr>
                <w:szCs w:val="24"/>
              </w:rPr>
              <w:t>6.2.</w:t>
            </w:r>
            <w:r w:rsidR="00867650" w:rsidRPr="00867650">
              <w:rPr>
                <w:szCs w:val="24"/>
              </w:rPr>
              <w:t xml:space="preserve">2. Servitutas </w:t>
            </w:r>
            <w:r w:rsidR="00417BA3">
              <w:rPr>
                <w:szCs w:val="24"/>
              </w:rPr>
              <w:t>–</w:t>
            </w:r>
            <w:r w:rsidR="00867650" w:rsidRPr="00867650">
              <w:rPr>
                <w:szCs w:val="24"/>
              </w:rPr>
              <w:t xml:space="preserve"> teisė tiesti, aptarnauti, naudoti požemines, antžemines komunikacijas (tarnaujantis),  plotas – 0,0284 ha (įregistravimo pagrindas: 2014-04-29 Servituto sutartis Nr. 2-1746, 2017-01-11 Susitarimas pakeisti sutartį Nr. 2-117, aprašymas: Žemės sklypo dalyje S2);</w:t>
            </w:r>
          </w:p>
          <w:p w14:paraId="6AD26B63" w14:textId="0D9B7985" w:rsidR="00F86EA7" w:rsidRPr="003572CA" w:rsidRDefault="000F1335" w:rsidP="009F1E43">
            <w:pPr>
              <w:spacing w:line="360" w:lineRule="auto"/>
              <w:ind w:firstLine="567"/>
              <w:jc w:val="both"/>
              <w:rPr>
                <w:rFonts w:asciiTheme="majorBidi" w:hAnsiTheme="majorBidi" w:cstheme="majorBidi"/>
                <w:szCs w:val="24"/>
                <w:lang w:eastAsia="lt-LT"/>
              </w:rPr>
            </w:pPr>
            <w:r>
              <w:rPr>
                <w:szCs w:val="24"/>
              </w:rPr>
              <w:t>6.2.</w:t>
            </w:r>
            <w:r w:rsidR="00867650" w:rsidRPr="00867650">
              <w:rPr>
                <w:szCs w:val="24"/>
              </w:rPr>
              <w:t xml:space="preserve">3. Kiti servitutai (tarnaujantis) (įregistravimo pagrindas: Apskrities viršininko </w:t>
            </w:r>
            <w:r w:rsidR="00417BA3" w:rsidRPr="00867650">
              <w:rPr>
                <w:szCs w:val="24"/>
              </w:rPr>
              <w:t xml:space="preserve">2008-10-10 </w:t>
            </w:r>
            <w:r w:rsidR="00867650" w:rsidRPr="00867650">
              <w:rPr>
                <w:szCs w:val="24"/>
              </w:rPr>
              <w:t>įsakymas Nr. 02-04-11286, aprašymas:</w:t>
            </w:r>
            <w:r w:rsidR="00867650" w:rsidRPr="00867650">
              <w:rPr>
                <w:szCs w:val="24"/>
              </w:rPr>
              <w:tab/>
              <w:t>Teisė žemės sklypo, esančio Vytauto Didžiojo g. 19A, Kaišiadoryse</w:t>
            </w:r>
            <w:r w:rsidR="00417BA3">
              <w:rPr>
                <w:szCs w:val="24"/>
              </w:rPr>
              <w:t>,</w:t>
            </w:r>
            <w:r w:rsidR="00867650" w:rsidRPr="00867650">
              <w:rPr>
                <w:szCs w:val="24"/>
              </w:rPr>
              <w:t xml:space="preserve"> savininkui naudotis sklypo 1 m pločio dalimi aptarnaujant ir prižiūrint prie sklypo ribos esančius pastatus).</w:t>
            </w:r>
            <w:r w:rsidR="00B938D2" w:rsidRPr="003572CA">
              <w:rPr>
                <w:szCs w:val="24"/>
              </w:rPr>
              <w:t xml:space="preserve"> </w:t>
            </w:r>
            <w:r w:rsidR="00F86EA7" w:rsidRPr="003572CA">
              <w:t xml:space="preserve"> </w:t>
            </w:r>
          </w:p>
        </w:tc>
        <w:tc>
          <w:tcPr>
            <w:tcW w:w="20" w:type="dxa"/>
            <w:vAlign w:val="center"/>
          </w:tcPr>
          <w:p w14:paraId="256EA86E" w14:textId="681C94D0" w:rsidR="00F86EA7" w:rsidRPr="003572CA" w:rsidRDefault="00F86EA7" w:rsidP="00B938D2">
            <w:pPr>
              <w:spacing w:line="360" w:lineRule="auto"/>
              <w:ind w:firstLine="567"/>
              <w:rPr>
                <w:rFonts w:asciiTheme="majorBidi" w:hAnsiTheme="majorBidi" w:cstheme="majorBidi"/>
                <w:szCs w:val="24"/>
                <w:lang w:eastAsia="lt-LT"/>
              </w:rPr>
            </w:pPr>
          </w:p>
        </w:tc>
        <w:tc>
          <w:tcPr>
            <w:tcW w:w="6" w:type="dxa"/>
            <w:vAlign w:val="center"/>
            <w:hideMark/>
          </w:tcPr>
          <w:p w14:paraId="21405A5B" w14:textId="77777777" w:rsidR="00F86EA7" w:rsidRPr="003572CA" w:rsidRDefault="00F86EA7" w:rsidP="00B938D2">
            <w:pPr>
              <w:spacing w:line="360" w:lineRule="auto"/>
              <w:ind w:firstLine="567"/>
              <w:rPr>
                <w:rFonts w:asciiTheme="majorBidi" w:hAnsiTheme="majorBidi" w:cstheme="majorBidi"/>
                <w:szCs w:val="24"/>
                <w:lang w:eastAsia="lt-LT"/>
              </w:rPr>
            </w:pPr>
          </w:p>
        </w:tc>
      </w:tr>
    </w:tbl>
    <w:p w14:paraId="1A6479C0" w14:textId="64AD6890" w:rsidR="00C879FD" w:rsidRPr="003572CA" w:rsidRDefault="00C879FD" w:rsidP="00B938D2">
      <w:pPr>
        <w:tabs>
          <w:tab w:val="right" w:leader="underscore" w:pos="9071"/>
        </w:tabs>
        <w:spacing w:line="360" w:lineRule="auto"/>
        <w:ind w:firstLine="567"/>
        <w:jc w:val="both"/>
      </w:pPr>
      <w:r w:rsidRPr="003572CA">
        <w:t xml:space="preserve">7. Trečiųjų asmenų teisės į perduodamą neatlygintinai naudotis žemės sklypą </w:t>
      </w:r>
      <w:r w:rsidR="00311159" w:rsidRPr="003572CA">
        <w:t xml:space="preserve"> </w:t>
      </w:r>
      <w:r w:rsidR="009B5431" w:rsidRPr="003572CA">
        <w:rPr>
          <w:szCs w:val="24"/>
        </w:rPr>
        <w:t>– nėra</w:t>
      </w:r>
      <w:r w:rsidRPr="003572CA">
        <w:t>.</w:t>
      </w:r>
    </w:p>
    <w:p w14:paraId="1B9F8C80" w14:textId="5633B52C" w:rsidR="00C879FD" w:rsidRPr="003572CA" w:rsidRDefault="00C879FD" w:rsidP="00B938D2">
      <w:pPr>
        <w:tabs>
          <w:tab w:val="right" w:leader="underscore" w:pos="9071"/>
        </w:tabs>
        <w:spacing w:line="360" w:lineRule="auto"/>
        <w:ind w:firstLine="567"/>
        <w:jc w:val="both"/>
        <w:rPr>
          <w:szCs w:val="14"/>
          <w:lang w:eastAsia="lt-LT"/>
        </w:rPr>
      </w:pPr>
      <w:r w:rsidRPr="003572CA">
        <w:rPr>
          <w:szCs w:val="14"/>
          <w:lang w:eastAsia="lt-LT"/>
        </w:rPr>
        <w:t>8. Žemės sklypo vertė</w:t>
      </w:r>
      <w:r w:rsidR="00D95CAB" w:rsidRPr="003572CA">
        <w:rPr>
          <w:szCs w:val="14"/>
          <w:lang w:eastAsia="lt-LT"/>
        </w:rPr>
        <w:t xml:space="preserve">, apskaičiuota pagal Žemės verčių žemėlapius, </w:t>
      </w:r>
      <w:r w:rsidR="003C397F" w:rsidRPr="003572CA">
        <w:t>Nacionalinės žemės tarnybos prie Aplinkos ministerijos direktoriaus 2024 m. gruodžio 9 d. įsakymu Nr. 1P-546-(1.1 E.) „Dėl masinio žemės vertinimo dokumentų patvirtinimo“</w:t>
      </w:r>
      <w:r w:rsidR="00CC3345" w:rsidRPr="003572CA">
        <w:t>,</w:t>
      </w:r>
      <w:r w:rsidR="00D95CAB" w:rsidRPr="003572CA">
        <w:t xml:space="preserve"> yra</w:t>
      </w:r>
      <w:r w:rsidR="00281ABB" w:rsidRPr="003572CA">
        <w:rPr>
          <w:szCs w:val="14"/>
          <w:lang w:eastAsia="lt-LT"/>
        </w:rPr>
        <w:t xml:space="preserve"> </w:t>
      </w:r>
      <w:r w:rsidR="00867650" w:rsidRPr="00867650">
        <w:rPr>
          <w:szCs w:val="14"/>
          <w:lang w:eastAsia="lt-LT"/>
        </w:rPr>
        <w:t>16100 Eur (šešiolika tūkstančių vienas šimtas eurų)</w:t>
      </w:r>
      <w:r w:rsidR="00867650">
        <w:rPr>
          <w:szCs w:val="14"/>
          <w:lang w:eastAsia="lt-LT"/>
        </w:rPr>
        <w:t>.</w:t>
      </w:r>
    </w:p>
    <w:p w14:paraId="52DDC47E" w14:textId="2A2927E4" w:rsidR="00C879FD" w:rsidRPr="003572CA" w:rsidRDefault="00C879FD" w:rsidP="00B938D2">
      <w:pPr>
        <w:tabs>
          <w:tab w:val="right" w:leader="underscore" w:pos="9071"/>
        </w:tabs>
        <w:spacing w:line="360" w:lineRule="auto"/>
        <w:ind w:firstLine="567"/>
        <w:jc w:val="both"/>
      </w:pPr>
      <w:r w:rsidRPr="003572CA">
        <w:t xml:space="preserve">9. Kiti su neatlygintinai perduodamo žemės sklypo naudojimu ir grąžinimu, pasibaigus panaudos sutarčiai, susiję panaudos davėjo ir panaudos gavėjo įsipareigojimai </w:t>
      </w:r>
      <w:r w:rsidR="00A02FEB" w:rsidRPr="003572CA">
        <w:t xml:space="preserve">– </w:t>
      </w:r>
      <w:r w:rsidRPr="003572CA">
        <w:br/>
      </w:r>
      <w:r w:rsidR="00D95CAB" w:rsidRPr="003572CA">
        <w:t xml:space="preserve">Lietuvos Respublikos </w:t>
      </w:r>
      <w:r w:rsidR="00311159" w:rsidRPr="003572CA">
        <w:t xml:space="preserve">įstatymų </w:t>
      </w:r>
      <w:r w:rsidR="00D95CAB" w:rsidRPr="003572CA">
        <w:t xml:space="preserve">ir kitų teisės aktų </w:t>
      </w:r>
      <w:r w:rsidR="00311159" w:rsidRPr="003572CA">
        <w:t>nustatyta tvarka</w:t>
      </w:r>
      <w:r w:rsidRPr="003572CA">
        <w:t>.</w:t>
      </w:r>
    </w:p>
    <w:p w14:paraId="20C8063E" w14:textId="77777777" w:rsidR="00C879FD" w:rsidRPr="003572CA" w:rsidRDefault="00C879FD" w:rsidP="00B938D2">
      <w:pPr>
        <w:tabs>
          <w:tab w:val="right" w:leader="underscore" w:pos="9071"/>
        </w:tabs>
        <w:spacing w:line="360" w:lineRule="auto"/>
        <w:ind w:firstLine="567"/>
        <w:jc w:val="both"/>
      </w:pPr>
      <w:r w:rsidRPr="003572CA">
        <w:t xml:space="preserve">10. Panaudos gavėjo išlaidų žemės ūkio paskirties žemei pagerinti atlyginimas </w:t>
      </w:r>
      <w:r w:rsidR="00602EC7" w:rsidRPr="003572CA">
        <w:t>nenumatytas</w:t>
      </w:r>
      <w:r w:rsidRPr="003572CA">
        <w:t>.</w:t>
      </w:r>
    </w:p>
    <w:p w14:paraId="34A444A7" w14:textId="77777777" w:rsidR="00C879FD" w:rsidRPr="003572CA" w:rsidRDefault="00C879FD" w:rsidP="00B938D2">
      <w:pPr>
        <w:tabs>
          <w:tab w:val="right" w:leader="underscore" w:pos="9071"/>
        </w:tabs>
        <w:spacing w:line="360" w:lineRule="auto"/>
        <w:ind w:firstLine="567"/>
        <w:jc w:val="both"/>
      </w:pPr>
      <w:r w:rsidRPr="003572CA">
        <w:t xml:space="preserve">11. Panaudos davėjui priklausantys melioracijos įrenginiai, keliai, tiltai, kiti inžineriniai įrenginiai remontuojami </w:t>
      </w:r>
      <w:r w:rsidR="00602EC7" w:rsidRPr="003572CA">
        <w:t>panaudos gavėjo</w:t>
      </w:r>
      <w:r w:rsidRPr="003572CA">
        <w:t xml:space="preserve"> lėšomis.</w:t>
      </w:r>
    </w:p>
    <w:p w14:paraId="1CEA8320" w14:textId="77777777" w:rsidR="00C879FD" w:rsidRPr="003572CA" w:rsidRDefault="00C879FD" w:rsidP="00B938D2">
      <w:pPr>
        <w:spacing w:line="360" w:lineRule="auto"/>
        <w:ind w:firstLine="567"/>
        <w:jc w:val="both"/>
      </w:pPr>
      <w:r w:rsidRPr="003572CA">
        <w:t xml:space="preserve">12. Šalys </w:t>
      </w:r>
      <w:r w:rsidRPr="003572CA">
        <w:rPr>
          <w:szCs w:val="24"/>
          <w:shd w:val="clear" w:color="auto" w:fill="FFFFFF"/>
          <w:lang w:eastAsia="lt-LT"/>
        </w:rPr>
        <w:t xml:space="preserve">įsipareigoja laikytis žemės sklypui pagal Lietuvos Respublikos specialiųjų žemės naudojimo sąlygų įstatymą nustatytų specialiųjų žemės naudojimo sąlygų, kurios įregistruotos Nekilnojamojo turto registre.   </w:t>
      </w:r>
    </w:p>
    <w:p w14:paraId="6BB52EE6" w14:textId="77777777" w:rsidR="00C879FD" w:rsidRPr="003572CA" w:rsidRDefault="00C879FD" w:rsidP="00B938D2">
      <w:pPr>
        <w:spacing w:line="360" w:lineRule="auto"/>
        <w:ind w:firstLine="567"/>
        <w:jc w:val="both"/>
      </w:pPr>
      <w:r w:rsidRPr="003572CA">
        <w:t>13. Šalys už žemės panaudos sutarties pažeidimus atsako Lietuvos Respublikos civilinio kodekso nustatyta tvarka.</w:t>
      </w:r>
    </w:p>
    <w:p w14:paraId="20D52A50" w14:textId="77777777" w:rsidR="00C879FD" w:rsidRPr="003572CA" w:rsidRDefault="00C879FD" w:rsidP="00B938D2">
      <w:pPr>
        <w:spacing w:line="360" w:lineRule="auto"/>
        <w:ind w:firstLine="567"/>
        <w:jc w:val="both"/>
      </w:pPr>
      <w:r w:rsidRPr="003572CA">
        <w:rPr>
          <w:szCs w:val="24"/>
          <w:shd w:val="clear" w:color="auto" w:fill="FFFFFF"/>
          <w:lang w:eastAsia="lt-LT"/>
        </w:rPr>
        <w:t xml:space="preserve">14. 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w:t>
      </w:r>
      <w:r w:rsidRPr="003572CA">
        <w:rPr>
          <w:szCs w:val="24"/>
          <w:shd w:val="clear" w:color="auto" w:fill="FFFFFF"/>
          <w:lang w:eastAsia="lt-LT"/>
        </w:rPr>
        <w:lastRenderedPageBreak/>
        <w:t>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w:t>
      </w:r>
      <w:r w:rsidRPr="003572CA">
        <w:t xml:space="preserve"> </w:t>
      </w:r>
    </w:p>
    <w:p w14:paraId="2CC5032C" w14:textId="77777777" w:rsidR="00C879FD" w:rsidRPr="003572CA" w:rsidRDefault="00C879FD" w:rsidP="00B938D2">
      <w:pPr>
        <w:spacing w:line="360" w:lineRule="auto"/>
        <w:ind w:firstLine="567"/>
        <w:jc w:val="both"/>
      </w:pPr>
      <w:r w:rsidRPr="003572CA">
        <w:t>15. Panaudos gavėjas turi teisę nutraukti panaudos sutartį, apie tai įspėjęs kitą šalį ne vėliau kaip prieš vieną mėnesį.</w:t>
      </w:r>
    </w:p>
    <w:p w14:paraId="1D178D19" w14:textId="77777777" w:rsidR="00C879FD" w:rsidRPr="003572CA" w:rsidRDefault="00C879FD" w:rsidP="00B938D2">
      <w:pPr>
        <w:spacing w:line="360" w:lineRule="auto"/>
        <w:ind w:firstLine="567"/>
        <w:jc w:val="both"/>
      </w:pPr>
      <w:r w:rsidRPr="003572CA">
        <w:t>16. Sutarties pakeitimai ir papildymai galioja, jeigu jie sudaryti raštu ir nustatytąja tvarka pasirašyti abiejų šalių.</w:t>
      </w:r>
    </w:p>
    <w:p w14:paraId="2B8CB0F4" w14:textId="7047B707" w:rsidR="00C879FD" w:rsidRPr="003572CA" w:rsidRDefault="00C879FD" w:rsidP="00B938D2">
      <w:pPr>
        <w:spacing w:line="360" w:lineRule="auto"/>
        <w:ind w:firstLine="567"/>
        <w:jc w:val="both"/>
      </w:pPr>
      <w:r w:rsidRPr="003572CA">
        <w:t xml:space="preserve">17. Prie šios sutarties pridedamas perduodamo neatlygintinai naudotis žemės sklypo planas M 1: </w:t>
      </w:r>
      <w:r w:rsidR="00867650">
        <w:t>500</w:t>
      </w:r>
      <w:r w:rsidRPr="003572CA">
        <w:t>, kaip neatskiriama sudedamoji šios sutarties dalis.</w:t>
      </w:r>
    </w:p>
    <w:p w14:paraId="4F6D554F" w14:textId="77777777" w:rsidR="00C879FD" w:rsidRPr="003572CA" w:rsidRDefault="00C879FD" w:rsidP="00B938D2">
      <w:pPr>
        <w:spacing w:line="360" w:lineRule="auto"/>
        <w:ind w:firstLine="567"/>
        <w:jc w:val="both"/>
        <w:rPr>
          <w:b/>
          <w:bCs/>
        </w:rPr>
      </w:pPr>
      <w:r w:rsidRPr="003572CA">
        <w:t xml:space="preserve">18. Panaudos sutartį panaudos gavėjas savo lėšomis per 3 mėnesius nuo sutarties sudarymo dienos įregistruoja Nekilnojamojo turto registre. </w:t>
      </w:r>
    </w:p>
    <w:p w14:paraId="306E9B48" w14:textId="77777777" w:rsidR="00C879FD" w:rsidRPr="003572CA" w:rsidRDefault="00C879FD" w:rsidP="00B938D2">
      <w:pPr>
        <w:spacing w:line="360" w:lineRule="auto"/>
        <w:ind w:firstLine="567"/>
        <w:jc w:val="both"/>
      </w:pPr>
      <w:r w:rsidRPr="003572CA">
        <w:t>19. Ginčai dėl šios sutarties sprendžiami Lietuvos Respublikos įstatymų nustatyta tvarka.</w:t>
      </w:r>
    </w:p>
    <w:p w14:paraId="72A200A3" w14:textId="77777777" w:rsidR="00DC7992" w:rsidRPr="003572CA" w:rsidRDefault="00C879FD" w:rsidP="00DC7992">
      <w:pPr>
        <w:spacing w:line="360" w:lineRule="auto"/>
        <w:ind w:firstLine="567"/>
        <w:jc w:val="both"/>
      </w:pPr>
      <w:r w:rsidRPr="003572CA">
        <w:t>20. Ši sutartis įsigalioja nuo jos pasirašymo momento.</w:t>
      </w:r>
      <w:r w:rsidR="00DC7992" w:rsidRPr="003572CA">
        <w:t xml:space="preserve"> </w:t>
      </w:r>
    </w:p>
    <w:p w14:paraId="2D5F1EDE" w14:textId="7B14C3D3" w:rsidR="00BF5319" w:rsidRPr="003572CA" w:rsidRDefault="00C879FD" w:rsidP="003E1429">
      <w:pPr>
        <w:spacing w:line="360" w:lineRule="auto"/>
        <w:ind w:firstLine="567"/>
        <w:jc w:val="both"/>
        <w:rPr>
          <w:lang w:eastAsia="lt-LT"/>
        </w:rPr>
      </w:pPr>
      <w:r w:rsidRPr="003572CA">
        <w:t xml:space="preserve">21. </w:t>
      </w:r>
      <w:r w:rsidR="003E1429" w:rsidRPr="003E1429">
        <w:t>Sutartis sudaryta trimis egzemplioriais, kurių vienas paliekamas panaudos davėjui, kiti du perduodami panaudos gavėjui. Kai sutartis sudaroma elektroniniu būdu, šalių atstovai sutartį pasirašo kvalifikuotais elektroniniais parašais. Pasirašomas 1 (vienas) sutarties egzempliorius, juo šalys pasidalina elektroninėmis priemonėmis.</w:t>
      </w:r>
    </w:p>
    <w:p w14:paraId="093B19DC" w14:textId="77777777" w:rsidR="00BF5319" w:rsidRPr="003572CA" w:rsidRDefault="00BF5319" w:rsidP="00D95CAB">
      <w:pPr>
        <w:pStyle w:val="Pagrindinistekstas"/>
        <w:widowControl/>
        <w:spacing w:line="240" w:lineRule="auto"/>
        <w:jc w:val="left"/>
        <w:rPr>
          <w:lang w:eastAsia="lt-LT"/>
        </w:rPr>
      </w:pPr>
    </w:p>
    <w:p w14:paraId="4AC87107" w14:textId="77777777" w:rsidR="00BF5319" w:rsidRPr="003572CA" w:rsidRDefault="00BF5319" w:rsidP="00D95CAB">
      <w:pPr>
        <w:pStyle w:val="Pagrindinistekstas"/>
        <w:widowControl/>
        <w:spacing w:line="240" w:lineRule="auto"/>
        <w:jc w:val="left"/>
        <w:rPr>
          <w:lang w:eastAsia="lt-LT"/>
        </w:rPr>
      </w:pPr>
    </w:p>
    <w:p w14:paraId="00B52CCE" w14:textId="77777777" w:rsidR="00BF5319" w:rsidRPr="003572CA" w:rsidRDefault="00BF5319" w:rsidP="00D95CAB">
      <w:pPr>
        <w:pStyle w:val="Pagrindinistekstas"/>
        <w:widowControl/>
        <w:spacing w:line="240" w:lineRule="auto"/>
        <w:jc w:val="left"/>
        <w:rPr>
          <w:lang w:eastAsia="lt-LT"/>
        </w:rPr>
      </w:pPr>
    </w:p>
    <w:p w14:paraId="506FA403" w14:textId="48776A80" w:rsidR="00D95CAB" w:rsidRPr="003572CA" w:rsidRDefault="00D95CAB" w:rsidP="00D95CAB">
      <w:pPr>
        <w:pStyle w:val="Pagrindinistekstas"/>
        <w:widowControl/>
        <w:spacing w:line="240" w:lineRule="auto"/>
        <w:jc w:val="left"/>
        <w:rPr>
          <w:bCs/>
          <w:szCs w:val="24"/>
          <w:u w:val="single"/>
        </w:rPr>
      </w:pPr>
      <w:r w:rsidRPr="003572CA">
        <w:rPr>
          <w:lang w:eastAsia="lt-LT"/>
        </w:rPr>
        <w:t>Panaudos davėjas</w:t>
      </w:r>
      <w:r w:rsidRPr="003572CA">
        <w:rPr>
          <w:szCs w:val="24"/>
        </w:rPr>
        <w:tab/>
      </w:r>
      <w:r w:rsidRPr="003572CA">
        <w:rPr>
          <w:szCs w:val="24"/>
        </w:rPr>
        <w:tab/>
      </w:r>
      <w:r w:rsidRPr="003572CA">
        <w:rPr>
          <w:bCs/>
          <w:szCs w:val="24"/>
        </w:rPr>
        <w:t xml:space="preserve">_____________________             </w:t>
      </w:r>
      <w:r w:rsidRPr="003572CA">
        <w:rPr>
          <w:bCs/>
          <w:szCs w:val="24"/>
          <w:u w:val="single"/>
        </w:rPr>
        <w:t>Šarūnas Čėsna</w:t>
      </w:r>
    </w:p>
    <w:p w14:paraId="65F3DE87"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p w14:paraId="57ACE045" w14:textId="77777777" w:rsidR="00D95CAB" w:rsidRPr="003572CA" w:rsidRDefault="00D95CAB" w:rsidP="00D95CAB">
      <w:pPr>
        <w:rPr>
          <w:b/>
          <w:i/>
        </w:rPr>
      </w:pPr>
      <w:r w:rsidRPr="003572CA">
        <w:rPr>
          <w:b/>
          <w:i/>
        </w:rPr>
        <w:tab/>
        <w:t xml:space="preserve">                                     </w:t>
      </w:r>
      <w:r w:rsidRPr="003572CA">
        <w:rPr>
          <w:b/>
          <w:i/>
        </w:rPr>
        <w:tab/>
      </w:r>
    </w:p>
    <w:p w14:paraId="1E24A13E" w14:textId="2091A987" w:rsidR="00D95CAB" w:rsidRPr="003572CA" w:rsidRDefault="00D95CAB" w:rsidP="00D95CAB">
      <w:pPr>
        <w:rPr>
          <w:szCs w:val="24"/>
        </w:rPr>
      </w:pPr>
      <w:r w:rsidRPr="003572CA">
        <w:rPr>
          <w:szCs w:val="24"/>
        </w:rPr>
        <w:t xml:space="preserve">                     A.</w:t>
      </w:r>
      <w:r w:rsidR="00417BA3">
        <w:rPr>
          <w:szCs w:val="24"/>
        </w:rPr>
        <w:t xml:space="preserve"> </w:t>
      </w:r>
      <w:r w:rsidRPr="003572CA">
        <w:rPr>
          <w:szCs w:val="24"/>
        </w:rPr>
        <w:t>V.</w:t>
      </w:r>
      <w:r w:rsidRPr="003572CA">
        <w:rPr>
          <w:b/>
          <w:i/>
          <w:szCs w:val="24"/>
        </w:rPr>
        <w:tab/>
      </w:r>
      <w:r w:rsidRPr="003572CA">
        <w:rPr>
          <w:szCs w:val="24"/>
        </w:rPr>
        <w:t xml:space="preserve">   </w:t>
      </w:r>
    </w:p>
    <w:p w14:paraId="7E4A89C2" w14:textId="77777777" w:rsidR="00D95CAB" w:rsidRPr="003572CA" w:rsidRDefault="00D95CAB" w:rsidP="00D95CAB">
      <w:pPr>
        <w:pStyle w:val="Pagrindinistekstas"/>
        <w:widowControl/>
        <w:spacing w:line="240" w:lineRule="auto"/>
        <w:jc w:val="left"/>
        <w:rPr>
          <w:bCs/>
          <w:szCs w:val="24"/>
        </w:rPr>
      </w:pPr>
    </w:p>
    <w:p w14:paraId="0C93C733" w14:textId="77777777" w:rsidR="00D95CAB" w:rsidRPr="003572CA" w:rsidRDefault="00D95CAB" w:rsidP="00D95CAB">
      <w:pPr>
        <w:pStyle w:val="Pagrindinistekstas"/>
        <w:widowControl/>
        <w:spacing w:line="240" w:lineRule="auto"/>
        <w:jc w:val="left"/>
        <w:rPr>
          <w:bCs/>
          <w:szCs w:val="24"/>
        </w:rPr>
      </w:pPr>
    </w:p>
    <w:p w14:paraId="1C4D9C69" w14:textId="2F7F9101" w:rsidR="00D95CAB" w:rsidRPr="003572CA" w:rsidRDefault="00D95CAB" w:rsidP="00D95CAB">
      <w:pPr>
        <w:pStyle w:val="Pagrindinistekstas"/>
        <w:widowControl/>
        <w:spacing w:line="240" w:lineRule="auto"/>
        <w:jc w:val="left"/>
        <w:rPr>
          <w:bCs/>
          <w:szCs w:val="24"/>
          <w:u w:val="single"/>
        </w:rPr>
      </w:pPr>
      <w:r w:rsidRPr="003572CA">
        <w:rPr>
          <w:lang w:eastAsia="lt-LT"/>
        </w:rPr>
        <w:t>Panaudos gavėjas</w:t>
      </w:r>
      <w:r w:rsidRPr="003572CA">
        <w:rPr>
          <w:bCs/>
          <w:szCs w:val="24"/>
        </w:rPr>
        <w:t xml:space="preserve">                    </w:t>
      </w:r>
      <w:bookmarkStart w:id="3" w:name="_Hlk163567704"/>
      <w:r w:rsidRPr="003572CA">
        <w:rPr>
          <w:bCs/>
          <w:szCs w:val="24"/>
        </w:rPr>
        <w:t xml:space="preserve">              ___________________                   </w:t>
      </w:r>
      <w:r w:rsidR="0002280D" w:rsidRPr="003572CA">
        <w:rPr>
          <w:bCs/>
          <w:szCs w:val="24"/>
        </w:rPr>
        <w:t>______________</w:t>
      </w:r>
    </w:p>
    <w:p w14:paraId="68763A6A"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bookmarkEnd w:id="3"/>
    <w:p w14:paraId="6B150454" w14:textId="77777777" w:rsidR="00C879FD" w:rsidRPr="003572CA" w:rsidRDefault="00C879FD" w:rsidP="00D95CAB">
      <w:pPr>
        <w:spacing w:line="360" w:lineRule="auto"/>
        <w:rPr>
          <w:lang w:eastAsia="lt-LT"/>
        </w:rPr>
      </w:pPr>
    </w:p>
    <w:p w14:paraId="521AF2CD" w14:textId="00B563AF" w:rsidR="00C879FD" w:rsidRPr="003572CA" w:rsidRDefault="00C879FD" w:rsidP="00D95CAB">
      <w:pPr>
        <w:spacing w:line="360" w:lineRule="auto"/>
        <w:jc w:val="both"/>
        <w:rPr>
          <w:sz w:val="10"/>
          <w:szCs w:val="10"/>
        </w:rPr>
      </w:pPr>
      <w:r w:rsidRPr="003572CA">
        <w:rPr>
          <w:lang w:eastAsia="lt-LT"/>
        </w:rPr>
        <w:tab/>
      </w:r>
      <w:r w:rsidRPr="003572CA">
        <w:rPr>
          <w:lang w:eastAsia="lt-LT"/>
        </w:rPr>
        <w:tab/>
      </w:r>
    </w:p>
    <w:p w14:paraId="43E241DA" w14:textId="77777777" w:rsidR="00D95CAB" w:rsidRPr="003572CA" w:rsidRDefault="00C879FD" w:rsidP="00D95CAB">
      <w:pPr>
        <w:ind w:firstLine="1440"/>
        <w:jc w:val="both"/>
        <w:rPr>
          <w:sz w:val="22"/>
          <w:szCs w:val="22"/>
          <w:lang w:eastAsia="lt-LT"/>
        </w:rPr>
      </w:pPr>
      <w:r w:rsidRPr="003572CA">
        <w:rPr>
          <w:sz w:val="22"/>
          <w:szCs w:val="22"/>
          <w:lang w:eastAsia="lt-LT"/>
        </w:rPr>
        <w:t xml:space="preserve">A. V. </w:t>
      </w:r>
    </w:p>
    <w:p w14:paraId="2FF00661" w14:textId="2490037B" w:rsidR="00863A32" w:rsidRPr="003572CA" w:rsidRDefault="00C879FD" w:rsidP="00D95CAB">
      <w:pPr>
        <w:ind w:firstLine="1440"/>
        <w:jc w:val="center"/>
      </w:pPr>
      <w:r w:rsidRPr="003572CA">
        <w:rPr>
          <w:lang w:eastAsia="lt-LT"/>
        </w:rPr>
        <w:t>_______________________</w:t>
      </w:r>
    </w:p>
    <w:sectPr w:rsidR="00863A32" w:rsidRPr="003572CA" w:rsidSect="00B938D2">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4BC90" w14:textId="77777777" w:rsidR="00F43A9C" w:rsidRDefault="00F43A9C" w:rsidP="00B938D2">
      <w:r>
        <w:separator/>
      </w:r>
    </w:p>
  </w:endnote>
  <w:endnote w:type="continuationSeparator" w:id="0">
    <w:p w14:paraId="1E72825D" w14:textId="77777777" w:rsidR="00F43A9C" w:rsidRDefault="00F43A9C" w:rsidP="00B9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06DE1" w14:textId="77777777" w:rsidR="00F43A9C" w:rsidRDefault="00F43A9C" w:rsidP="00B938D2">
      <w:r>
        <w:separator/>
      </w:r>
    </w:p>
  </w:footnote>
  <w:footnote w:type="continuationSeparator" w:id="0">
    <w:p w14:paraId="274F4CC3" w14:textId="77777777" w:rsidR="00F43A9C" w:rsidRDefault="00F43A9C" w:rsidP="00B9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050005"/>
      <w:docPartObj>
        <w:docPartGallery w:val="Page Numbers (Top of Page)"/>
        <w:docPartUnique/>
      </w:docPartObj>
    </w:sdtPr>
    <w:sdtContent>
      <w:p w14:paraId="39EAF3C7" w14:textId="679DB3C7" w:rsidR="00B938D2" w:rsidRDefault="00B938D2">
        <w:pPr>
          <w:pStyle w:val="Antrats"/>
          <w:jc w:val="center"/>
        </w:pPr>
        <w:r>
          <w:fldChar w:fldCharType="begin"/>
        </w:r>
        <w:r>
          <w:instrText>PAGE   \* MERGEFORMAT</w:instrText>
        </w:r>
        <w:r>
          <w:fldChar w:fldCharType="separate"/>
        </w:r>
        <w:r>
          <w:t>2</w:t>
        </w:r>
        <w:r>
          <w:fldChar w:fldCharType="end"/>
        </w:r>
      </w:p>
    </w:sdtContent>
  </w:sdt>
  <w:p w14:paraId="00C1DFC8" w14:textId="77777777" w:rsidR="00B938D2" w:rsidRDefault="00B938D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12573"/>
    <w:multiLevelType w:val="hybridMultilevel"/>
    <w:tmpl w:val="B0D4485C"/>
    <w:lvl w:ilvl="0" w:tplc="6B0055D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2002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FD"/>
    <w:rsid w:val="000054DE"/>
    <w:rsid w:val="000130DA"/>
    <w:rsid w:val="0002280D"/>
    <w:rsid w:val="00022A3B"/>
    <w:rsid w:val="00070B79"/>
    <w:rsid w:val="000A1BE7"/>
    <w:rsid w:val="000F1335"/>
    <w:rsid w:val="001013D3"/>
    <w:rsid w:val="00141143"/>
    <w:rsid w:val="00175909"/>
    <w:rsid w:val="00175DDE"/>
    <w:rsid w:val="001A60EC"/>
    <w:rsid w:val="001C193F"/>
    <w:rsid w:val="001F64B6"/>
    <w:rsid w:val="002200E1"/>
    <w:rsid w:val="00222BC2"/>
    <w:rsid w:val="00235288"/>
    <w:rsid w:val="00257815"/>
    <w:rsid w:val="00281ABB"/>
    <w:rsid w:val="002A3445"/>
    <w:rsid w:val="002A40FE"/>
    <w:rsid w:val="002E5307"/>
    <w:rsid w:val="00306849"/>
    <w:rsid w:val="00311159"/>
    <w:rsid w:val="00315EA4"/>
    <w:rsid w:val="00337C55"/>
    <w:rsid w:val="003572CA"/>
    <w:rsid w:val="0038768F"/>
    <w:rsid w:val="00390ABB"/>
    <w:rsid w:val="003A1770"/>
    <w:rsid w:val="003C397F"/>
    <w:rsid w:val="003C6957"/>
    <w:rsid w:val="003D4BCA"/>
    <w:rsid w:val="003E0BA4"/>
    <w:rsid w:val="003E1429"/>
    <w:rsid w:val="003F355F"/>
    <w:rsid w:val="00411F85"/>
    <w:rsid w:val="00414664"/>
    <w:rsid w:val="00417BA3"/>
    <w:rsid w:val="004451F1"/>
    <w:rsid w:val="004602C1"/>
    <w:rsid w:val="00483C31"/>
    <w:rsid w:val="00492CC6"/>
    <w:rsid w:val="004A1488"/>
    <w:rsid w:val="004A15BB"/>
    <w:rsid w:val="004C054D"/>
    <w:rsid w:val="004D1781"/>
    <w:rsid w:val="004D643D"/>
    <w:rsid w:val="004D64DD"/>
    <w:rsid w:val="004E12A9"/>
    <w:rsid w:val="0051077E"/>
    <w:rsid w:val="00530B0B"/>
    <w:rsid w:val="005533C3"/>
    <w:rsid w:val="00570FCC"/>
    <w:rsid w:val="00580737"/>
    <w:rsid w:val="00584443"/>
    <w:rsid w:val="005B6929"/>
    <w:rsid w:val="005C6E74"/>
    <w:rsid w:val="005F7F17"/>
    <w:rsid w:val="0060145C"/>
    <w:rsid w:val="00602EC7"/>
    <w:rsid w:val="006256AC"/>
    <w:rsid w:val="00636B78"/>
    <w:rsid w:val="00645F0D"/>
    <w:rsid w:val="00666D65"/>
    <w:rsid w:val="006725D6"/>
    <w:rsid w:val="00677F6B"/>
    <w:rsid w:val="00690194"/>
    <w:rsid w:val="006B2384"/>
    <w:rsid w:val="006B3FBC"/>
    <w:rsid w:val="006C6E29"/>
    <w:rsid w:val="00702A3B"/>
    <w:rsid w:val="007213DE"/>
    <w:rsid w:val="00730248"/>
    <w:rsid w:val="00731169"/>
    <w:rsid w:val="00743880"/>
    <w:rsid w:val="007521D1"/>
    <w:rsid w:val="00770ADA"/>
    <w:rsid w:val="007811A8"/>
    <w:rsid w:val="0078561A"/>
    <w:rsid w:val="007B423A"/>
    <w:rsid w:val="007B6DFF"/>
    <w:rsid w:val="007D16F0"/>
    <w:rsid w:val="00805EAD"/>
    <w:rsid w:val="00832FC5"/>
    <w:rsid w:val="00855FC1"/>
    <w:rsid w:val="00862AEA"/>
    <w:rsid w:val="00863A32"/>
    <w:rsid w:val="00865D2C"/>
    <w:rsid w:val="00867650"/>
    <w:rsid w:val="00871A93"/>
    <w:rsid w:val="00891D25"/>
    <w:rsid w:val="008A256E"/>
    <w:rsid w:val="008D5BE5"/>
    <w:rsid w:val="008F11CE"/>
    <w:rsid w:val="00926D78"/>
    <w:rsid w:val="00927321"/>
    <w:rsid w:val="009504D7"/>
    <w:rsid w:val="00963394"/>
    <w:rsid w:val="009B5431"/>
    <w:rsid w:val="009D5FF9"/>
    <w:rsid w:val="009F1E43"/>
    <w:rsid w:val="009F46CA"/>
    <w:rsid w:val="00A02FEB"/>
    <w:rsid w:val="00A23C36"/>
    <w:rsid w:val="00A26E12"/>
    <w:rsid w:val="00A3228E"/>
    <w:rsid w:val="00A6611B"/>
    <w:rsid w:val="00B322A0"/>
    <w:rsid w:val="00B85E5E"/>
    <w:rsid w:val="00B938D2"/>
    <w:rsid w:val="00BA5D85"/>
    <w:rsid w:val="00BC3615"/>
    <w:rsid w:val="00BE3D82"/>
    <w:rsid w:val="00BF5319"/>
    <w:rsid w:val="00C170FB"/>
    <w:rsid w:val="00C25074"/>
    <w:rsid w:val="00C26D3D"/>
    <w:rsid w:val="00C6561F"/>
    <w:rsid w:val="00C8165A"/>
    <w:rsid w:val="00C879FD"/>
    <w:rsid w:val="00CB6674"/>
    <w:rsid w:val="00CC3345"/>
    <w:rsid w:val="00CD7BD4"/>
    <w:rsid w:val="00CF318D"/>
    <w:rsid w:val="00CF33F2"/>
    <w:rsid w:val="00D053C5"/>
    <w:rsid w:val="00D1228F"/>
    <w:rsid w:val="00D2263C"/>
    <w:rsid w:val="00D23BD3"/>
    <w:rsid w:val="00D40266"/>
    <w:rsid w:val="00D50ED8"/>
    <w:rsid w:val="00D550FB"/>
    <w:rsid w:val="00D63DDA"/>
    <w:rsid w:val="00D657A1"/>
    <w:rsid w:val="00D66802"/>
    <w:rsid w:val="00D86D84"/>
    <w:rsid w:val="00D95CAB"/>
    <w:rsid w:val="00DA3B2A"/>
    <w:rsid w:val="00DA5FE4"/>
    <w:rsid w:val="00DA70CE"/>
    <w:rsid w:val="00DC7992"/>
    <w:rsid w:val="00DF6B06"/>
    <w:rsid w:val="00E13DA1"/>
    <w:rsid w:val="00E1407A"/>
    <w:rsid w:val="00E2597F"/>
    <w:rsid w:val="00E312C8"/>
    <w:rsid w:val="00E53818"/>
    <w:rsid w:val="00E56205"/>
    <w:rsid w:val="00EA2CEA"/>
    <w:rsid w:val="00EC14B9"/>
    <w:rsid w:val="00EC6AA6"/>
    <w:rsid w:val="00F01DEB"/>
    <w:rsid w:val="00F17736"/>
    <w:rsid w:val="00F31DA2"/>
    <w:rsid w:val="00F43A9C"/>
    <w:rsid w:val="00F573E4"/>
    <w:rsid w:val="00F57E15"/>
    <w:rsid w:val="00F86EA7"/>
    <w:rsid w:val="00F964AA"/>
    <w:rsid w:val="00FA77A5"/>
    <w:rsid w:val="00FB3D1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39C8D"/>
  <w15:chartTrackingRefBased/>
  <w15:docId w15:val="{C5D7474F-026B-49DB-B8F6-6ED9BDA8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9F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879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879FD"/>
    <w:rPr>
      <w:rFonts w:ascii="Segoe UI" w:eastAsia="Times New Roman" w:hAnsi="Segoe UI" w:cs="Segoe UI"/>
      <w:sz w:val="18"/>
      <w:szCs w:val="18"/>
    </w:rPr>
  </w:style>
  <w:style w:type="paragraph" w:styleId="Sraopastraipa">
    <w:name w:val="List Paragraph"/>
    <w:basedOn w:val="prastasis"/>
    <w:uiPriority w:val="34"/>
    <w:qFormat/>
    <w:rsid w:val="009504D7"/>
    <w:pPr>
      <w:ind w:left="720"/>
      <w:contextualSpacing/>
    </w:pPr>
  </w:style>
  <w:style w:type="paragraph" w:styleId="Pagrindinistekstas">
    <w:name w:val="Body Text"/>
    <w:basedOn w:val="prastasis"/>
    <w:link w:val="PagrindinistekstasDiagrama"/>
    <w:rsid w:val="00D95CAB"/>
    <w:pPr>
      <w:widowControl w:val="0"/>
      <w:spacing w:line="360" w:lineRule="atLeast"/>
      <w:jc w:val="both"/>
    </w:pPr>
  </w:style>
  <w:style w:type="character" w:customStyle="1" w:styleId="PagrindinistekstasDiagrama">
    <w:name w:val="Pagrindinis tekstas Diagrama"/>
    <w:basedOn w:val="Numatytasispastraiposriftas"/>
    <w:link w:val="Pagrindinistekstas"/>
    <w:rsid w:val="00D95CAB"/>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B938D2"/>
    <w:pPr>
      <w:tabs>
        <w:tab w:val="center" w:pos="4513"/>
        <w:tab w:val="right" w:pos="9026"/>
      </w:tabs>
    </w:pPr>
  </w:style>
  <w:style w:type="character" w:customStyle="1" w:styleId="AntratsDiagrama">
    <w:name w:val="Antraštės Diagrama"/>
    <w:basedOn w:val="Numatytasispastraiposriftas"/>
    <w:link w:val="Antrats"/>
    <w:uiPriority w:val="99"/>
    <w:rsid w:val="00B938D2"/>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B938D2"/>
    <w:pPr>
      <w:tabs>
        <w:tab w:val="center" w:pos="4513"/>
        <w:tab w:val="right" w:pos="9026"/>
      </w:tabs>
    </w:pPr>
  </w:style>
  <w:style w:type="character" w:customStyle="1" w:styleId="PoratDiagrama">
    <w:name w:val="Poraštė Diagrama"/>
    <w:basedOn w:val="Numatytasispastraiposriftas"/>
    <w:link w:val="Porat"/>
    <w:uiPriority w:val="99"/>
    <w:rsid w:val="00B938D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17A4-04E5-4C55-9457-D3352A39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6528</Words>
  <Characters>3721</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Laimutė Grabliauskienė</dc:creator>
  <cp:keywords/>
  <dc:description/>
  <cp:lastModifiedBy>Asta Žukelienė</cp:lastModifiedBy>
  <cp:revision>2</cp:revision>
  <cp:lastPrinted>2024-04-10T06:06:00Z</cp:lastPrinted>
  <dcterms:created xsi:type="dcterms:W3CDTF">2025-11-06T09:24:00Z</dcterms:created>
  <dcterms:modified xsi:type="dcterms:W3CDTF">2025-11-06T09:24:00Z</dcterms:modified>
</cp:coreProperties>
</file>